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70B0A11D" w14:textId="2C4109C3"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w:t>
      </w:r>
      <w:r w:rsidR="003F2B34">
        <w:rPr>
          <w:color w:val="000000" w:themeColor="text1"/>
          <w:sz w:val="24"/>
          <w:szCs w:val="24"/>
          <w:u w:val="single"/>
        </w:rPr>
        <w:t>8</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2D6E65">
        <w:rPr>
          <w:color w:val="000000" w:themeColor="text1"/>
          <w:sz w:val="24"/>
          <w:szCs w:val="24"/>
        </w:rPr>
        <w:t xml:space="preserve">Date: </w:t>
      </w:r>
      <w:r w:rsidR="002D6E65" w:rsidRPr="002D6E65">
        <w:rPr>
          <w:color w:val="000000" w:themeColor="text1"/>
          <w:sz w:val="24"/>
          <w:szCs w:val="24"/>
          <w:u w:val="single"/>
        </w:rPr>
        <w:t>January 26, 2024</w:t>
      </w:r>
    </w:p>
    <w:p w14:paraId="08660104" w14:textId="7C39E2F8"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3F2B34">
        <w:rPr>
          <w:color w:val="000000" w:themeColor="text1"/>
          <w:sz w:val="24"/>
          <w:szCs w:val="24"/>
        </w:rPr>
        <w:t>soybean</w:t>
      </w:r>
      <w:r w:rsidR="00D25B28" w:rsidRPr="001E2FF0">
        <w:rPr>
          <w:color w:val="000000" w:themeColor="text1"/>
          <w:sz w:val="24"/>
          <w:szCs w:val="24"/>
        </w:rPr>
        <w:t xml:space="preserve"> (</w:t>
      </w:r>
      <w:r w:rsidR="003F2B34">
        <w:rPr>
          <w:i/>
          <w:iCs/>
          <w:color w:val="000000" w:themeColor="text1"/>
          <w:sz w:val="24"/>
          <w:szCs w:val="24"/>
        </w:rPr>
        <w:t>Glycine</w:t>
      </w:r>
      <w:r w:rsidR="00D25B28" w:rsidRPr="001E2FF0">
        <w:rPr>
          <w:i/>
          <w:iCs/>
          <w:color w:val="000000" w:themeColor="text1"/>
          <w:sz w:val="24"/>
          <w:szCs w:val="24"/>
        </w:rPr>
        <w:t xml:space="preserve"> m</w:t>
      </w:r>
      <w:r w:rsidR="003F2B34">
        <w:rPr>
          <w:i/>
          <w:iCs/>
          <w:color w:val="000000" w:themeColor="text1"/>
          <w:sz w:val="24"/>
          <w:szCs w:val="24"/>
        </w:rPr>
        <w:t>ax</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8C7858" w:rsidRPr="001E2FF0">
        <w:rPr>
          <w:color w:val="000000" w:themeColor="text1"/>
          <w:sz w:val="24"/>
          <w:szCs w:val="24"/>
        </w:rPr>
        <w:t>M</w:t>
      </w:r>
      <w:r w:rsidR="003F2B34" w:rsidRPr="003F2B34">
        <w:rPr>
          <w:color w:val="000000" w:themeColor="text1"/>
          <w:sz w:val="24"/>
          <w:szCs w:val="24"/>
        </w:rPr>
        <w:t>ON-Ø4Ø32-6</w:t>
      </w:r>
      <w:r w:rsidR="00101A75">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729E8732"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003F2B34">
        <w:rPr>
          <w:color w:val="000000" w:themeColor="text1"/>
          <w:szCs w:val="28"/>
          <w:u w:val="single"/>
        </w:rPr>
        <w:t>Soybean</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vent</w:t>
      </w:r>
      <w:r w:rsidR="003F2B34">
        <w:rPr>
          <w:color w:val="000000" w:themeColor="text1"/>
          <w:szCs w:val="28"/>
          <w:u w:val="single"/>
        </w:rPr>
        <w:t xml:space="preserve"> </w:t>
      </w:r>
      <w:r w:rsidR="003F2B34" w:rsidRPr="003F2B34">
        <w:rPr>
          <w:color w:val="000000" w:themeColor="text1"/>
          <w:szCs w:val="28"/>
          <w:u w:val="single"/>
        </w:rPr>
        <w:t>40-3-2</w:t>
      </w:r>
      <w:r w:rsidR="003F2B34">
        <w:rPr>
          <w:color w:val="000000" w:themeColor="text1"/>
          <w:szCs w:val="28"/>
          <w:u w:val="single"/>
        </w:rPr>
        <w:t xml:space="preserve"> </w:t>
      </w:r>
      <w:r w:rsidR="004F1FD0" w:rsidRPr="00EC642A">
        <w:rPr>
          <w:color w:val="000000" w:themeColor="text1"/>
          <w:szCs w:val="28"/>
          <w:u w:val="single"/>
        </w:rPr>
        <w:t xml:space="preserve"> </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418A7D11" w:rsidR="00127523" w:rsidRPr="001E2FF0" w:rsidRDefault="003F2B34" w:rsidP="00214D5A">
            <w:pPr>
              <w:rPr>
                <w:rFonts w:eastAsia="Times New Roman" w:cs="Times New Roman"/>
                <w:b/>
                <w:bCs/>
                <w:color w:val="000000" w:themeColor="text1"/>
                <w:szCs w:val="24"/>
              </w:rPr>
            </w:pPr>
            <w:bookmarkStart w:id="2" w:name="_Hlk146710950"/>
            <w:r>
              <w:rPr>
                <w:b/>
                <w:bCs/>
                <w:color w:val="000000" w:themeColor="text1"/>
                <w:szCs w:val="24"/>
              </w:rPr>
              <w:t>M</w:t>
            </w:r>
            <w:r w:rsidRPr="003F2B34">
              <w:rPr>
                <w:b/>
                <w:bCs/>
                <w:color w:val="000000" w:themeColor="text1"/>
                <w:szCs w:val="24"/>
              </w:rPr>
              <w:t>ON-Ø4Ø32-6</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113A395B" w:rsidR="00127523" w:rsidRPr="001E2FF0" w:rsidRDefault="003F2B34" w:rsidP="00214D5A">
            <w:pPr>
              <w:rPr>
                <w:rFonts w:cs="Times New Roman"/>
                <w:color w:val="000000" w:themeColor="text1"/>
                <w:szCs w:val="24"/>
              </w:rPr>
            </w:pPr>
            <w:bookmarkStart w:id="3" w:name="_Hlk146710744"/>
            <w:r w:rsidRPr="003F2B34">
              <w:rPr>
                <w:rFonts w:cs="Times New Roman"/>
                <w:color w:val="000000" w:themeColor="text1"/>
                <w:szCs w:val="24"/>
              </w:rPr>
              <w:t>40-3-2</w:t>
            </w:r>
            <w:bookmarkEnd w:id="3"/>
          </w:p>
        </w:tc>
      </w:tr>
      <w:tr w:rsidR="001E2FF0" w:rsidRPr="001E2FF0" w14:paraId="659EBB0A" w14:textId="77777777" w:rsidTr="00FE1A8C">
        <w:tc>
          <w:tcPr>
            <w:tcW w:w="3397" w:type="dxa"/>
            <w:shd w:val="clear" w:color="auto" w:fill="auto"/>
          </w:tcPr>
          <w:p w14:paraId="49C557B4" w14:textId="6091E8D3"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auto"/>
          </w:tcPr>
          <w:p w14:paraId="32C25E0C" w14:textId="10C6E521" w:rsidR="00127523" w:rsidRPr="001E2FF0" w:rsidRDefault="00BA67ED" w:rsidP="00214D5A">
            <w:pPr>
              <w:rPr>
                <w:rFonts w:cs="Times New Roman"/>
                <w:color w:val="000000" w:themeColor="text1"/>
                <w:szCs w:val="24"/>
              </w:rPr>
            </w:pPr>
            <w:r w:rsidRPr="00BA67ED">
              <w:t>Bayer West-Central Africa S.A.</w:t>
            </w:r>
          </w:p>
        </w:tc>
      </w:tr>
      <w:tr w:rsidR="001E2FF0" w:rsidRPr="001E2FF0" w14:paraId="2094522A" w14:textId="77777777" w:rsidTr="00127523">
        <w:tc>
          <w:tcPr>
            <w:tcW w:w="3397" w:type="dxa"/>
          </w:tcPr>
          <w:p w14:paraId="157A4FD1"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40635A2A" w:rsidR="00127523" w:rsidRPr="001E2FF0" w:rsidRDefault="003F2B34" w:rsidP="00214D5A">
            <w:pPr>
              <w:rPr>
                <w:rFonts w:cs="Times New Roman"/>
                <w:color w:val="000000" w:themeColor="text1"/>
                <w:szCs w:val="24"/>
              </w:rPr>
            </w:pPr>
            <w:r>
              <w:rPr>
                <w:rFonts w:cs="Times New Roman"/>
                <w:color w:val="000000" w:themeColor="text1"/>
                <w:szCs w:val="24"/>
              </w:rPr>
              <w:t>Soy</w:t>
            </w:r>
            <w:r w:rsidR="007C7DD0">
              <w:rPr>
                <w:rFonts w:cs="Times New Roman"/>
                <w:color w:val="000000" w:themeColor="text1"/>
                <w:szCs w:val="24"/>
              </w:rPr>
              <w:t>a</w:t>
            </w:r>
            <w:r>
              <w:rPr>
                <w:rFonts w:cs="Times New Roman"/>
                <w:color w:val="000000" w:themeColor="text1"/>
                <w:szCs w:val="24"/>
              </w:rPr>
              <w:t>bean, Soybean</w:t>
            </w:r>
          </w:p>
        </w:tc>
      </w:tr>
      <w:tr w:rsidR="001E2FF0" w:rsidRPr="001E2FF0" w14:paraId="3F2D85EE" w14:textId="77777777" w:rsidTr="00127523">
        <w:tc>
          <w:tcPr>
            <w:tcW w:w="3397" w:type="dxa"/>
          </w:tcPr>
          <w:p w14:paraId="7520E1D5"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30656AE0" w:rsidR="00127523" w:rsidRPr="001E2FF0" w:rsidRDefault="003F2B34" w:rsidP="00214D5A">
            <w:pPr>
              <w:rPr>
                <w:rFonts w:cs="Times New Roman"/>
                <w:i/>
                <w:iCs/>
                <w:color w:val="000000" w:themeColor="text1"/>
                <w:szCs w:val="24"/>
              </w:rPr>
            </w:pPr>
            <w:r>
              <w:rPr>
                <w:rFonts w:cs="Times New Roman"/>
                <w:i/>
                <w:iCs/>
                <w:color w:val="000000" w:themeColor="text1"/>
                <w:szCs w:val="24"/>
              </w:rPr>
              <w:t>Glycine max</w:t>
            </w:r>
          </w:p>
        </w:tc>
      </w:tr>
      <w:tr w:rsidR="003F2B34" w:rsidRPr="001E2FF0" w14:paraId="4D05B8E9" w14:textId="77777777" w:rsidTr="003F2463">
        <w:tc>
          <w:tcPr>
            <w:tcW w:w="3397" w:type="dxa"/>
          </w:tcPr>
          <w:p w14:paraId="5077DB12"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shd w:val="clear" w:color="auto" w:fill="FFFFFF"/>
          </w:tcPr>
          <w:p w14:paraId="211C12B0" w14:textId="276740AC" w:rsidR="003F2B34" w:rsidRPr="003F2B34" w:rsidRDefault="00000000" w:rsidP="003F2B34">
            <w:pPr>
              <w:rPr>
                <w:rFonts w:cs="Times New Roman"/>
                <w:szCs w:val="24"/>
              </w:rPr>
            </w:pPr>
            <w:hyperlink r:id="rId8" w:tgtFrame="_blank" w:history="1">
              <w:r w:rsidR="003F2B34" w:rsidRPr="003F2B34">
                <w:rPr>
                  <w:rStyle w:val="Hyperlink"/>
                  <w:rFonts w:cs="Times New Roman"/>
                  <w:color w:val="auto"/>
                  <w:szCs w:val="24"/>
                </w:rPr>
                <w:t>Biology Consensus Document on Soybean</w:t>
              </w:r>
            </w:hyperlink>
          </w:p>
        </w:tc>
      </w:tr>
      <w:tr w:rsidR="003F2B34" w:rsidRPr="001E2FF0" w14:paraId="2B091916" w14:textId="77777777" w:rsidTr="007C0745">
        <w:tc>
          <w:tcPr>
            <w:tcW w:w="3397" w:type="dxa"/>
          </w:tcPr>
          <w:p w14:paraId="6F93ADB7"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shd w:val="clear" w:color="auto" w:fill="FFFFFF"/>
          </w:tcPr>
          <w:p w14:paraId="0F7C34FA" w14:textId="5E4B7EDC" w:rsidR="003F2B34" w:rsidRPr="003F2B34" w:rsidRDefault="00000000" w:rsidP="003F2B34">
            <w:pPr>
              <w:rPr>
                <w:rFonts w:cs="Times New Roman"/>
                <w:color w:val="000000" w:themeColor="text1"/>
                <w:szCs w:val="24"/>
              </w:rPr>
            </w:pPr>
            <w:hyperlink r:id="rId9" w:tgtFrame="_blank" w:history="1">
              <w:r w:rsidR="003F2B34" w:rsidRPr="003F2B34">
                <w:rPr>
                  <w:rStyle w:val="Hyperlink"/>
                  <w:rFonts w:cs="Times New Roman"/>
                  <w:color w:val="auto"/>
                  <w:szCs w:val="24"/>
                </w:rPr>
                <w:t>Compositional considerations for Soybean</w:t>
              </w:r>
            </w:hyperlink>
          </w:p>
        </w:tc>
      </w:tr>
      <w:tr w:rsidR="003F2B34" w:rsidRPr="001E2FF0" w14:paraId="74170048" w14:textId="77777777" w:rsidTr="00127523">
        <w:tc>
          <w:tcPr>
            <w:tcW w:w="3397" w:type="dxa"/>
          </w:tcPr>
          <w:p w14:paraId="171438A9"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342EC60E" w:rsidR="003F2B34" w:rsidRPr="00B76C21" w:rsidRDefault="003F2B34" w:rsidP="003F2B34">
            <w:pPr>
              <w:rPr>
                <w:rFonts w:cs="Times New Roman"/>
                <w:color w:val="000000" w:themeColor="text1"/>
                <w:szCs w:val="24"/>
              </w:rPr>
            </w:pPr>
            <w:r w:rsidRPr="00B76C21">
              <w:rPr>
                <w:rFonts w:cs="Times New Roman"/>
                <w:color w:val="000000" w:themeColor="text1"/>
                <w:szCs w:val="24"/>
              </w:rPr>
              <w:t>Tolerance to Glyphosate</w:t>
            </w:r>
          </w:p>
        </w:tc>
      </w:tr>
      <w:tr w:rsidR="003F2B34" w:rsidRPr="001E2FF0" w14:paraId="747E23C7" w14:textId="77777777" w:rsidTr="00127523">
        <w:tc>
          <w:tcPr>
            <w:tcW w:w="3397" w:type="dxa"/>
          </w:tcPr>
          <w:p w14:paraId="3172B3E2" w14:textId="77777777" w:rsidR="003F2B34" w:rsidRPr="001E2FF0" w:rsidRDefault="003F2B34" w:rsidP="003F2B34">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186BA3F8" w14:textId="5ABFC839" w:rsidR="003F2B34" w:rsidRPr="001E2FF0" w:rsidRDefault="003F2B34" w:rsidP="003F2B34">
            <w:pPr>
              <w:rPr>
                <w:rFonts w:cs="Times New Roman"/>
                <w:i/>
                <w:iCs/>
                <w:color w:val="000000" w:themeColor="text1"/>
                <w:szCs w:val="24"/>
              </w:rPr>
            </w:pPr>
            <w:r w:rsidRPr="003F2B34">
              <w:rPr>
                <w:rFonts w:cs="Times New Roman"/>
                <w:i/>
                <w:iCs/>
                <w:color w:val="000000" w:themeColor="text1"/>
                <w:szCs w:val="24"/>
              </w:rPr>
              <w:t>5-enolpyruvylshikimate-3-phosphate synthase (epsps)</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30DE9FB1"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D73B56">
        <w:rPr>
          <w:rFonts w:cs="Times New Roman"/>
          <w:color w:val="000000" w:themeColor="text1"/>
          <w:szCs w:val="24"/>
          <w:lang w:val="en-US"/>
        </w:rPr>
        <w:t>S</w:t>
      </w:r>
      <w:r w:rsidR="003F2B34">
        <w:rPr>
          <w:rFonts w:cs="Times New Roman"/>
          <w:color w:val="000000" w:themeColor="text1"/>
          <w:szCs w:val="24"/>
          <w:lang w:val="en-US"/>
        </w:rPr>
        <w:t>oybean</w:t>
      </w:r>
      <w:r w:rsidR="0050664C" w:rsidRPr="001E2FF0">
        <w:rPr>
          <w:rFonts w:cs="Times New Roman"/>
          <w:color w:val="000000" w:themeColor="text1"/>
          <w:szCs w:val="24"/>
          <w:lang w:val="en-US"/>
        </w:rPr>
        <w:t xml:space="preserve"> (</w:t>
      </w:r>
      <w:r w:rsidR="003F2B34">
        <w:rPr>
          <w:rFonts w:cs="Times New Roman"/>
          <w:i/>
          <w:iCs/>
          <w:color w:val="000000" w:themeColor="text1"/>
          <w:szCs w:val="24"/>
          <w:lang w:val="en-US"/>
        </w:rPr>
        <w:t>Glycine max</w:t>
      </w:r>
      <w:r w:rsidR="0050664C" w:rsidRPr="001E2FF0">
        <w:rPr>
          <w:rFonts w:cs="Times New Roman"/>
          <w:color w:val="000000" w:themeColor="text1"/>
          <w:szCs w:val="24"/>
          <w:lang w:val="en-US"/>
        </w:rPr>
        <w:t xml:space="preserve">) </w:t>
      </w:r>
      <w:r w:rsidR="00D73B56">
        <w:rPr>
          <w:rFonts w:cs="Times New Roman"/>
          <w:color w:val="000000" w:themeColor="text1"/>
          <w:szCs w:val="24"/>
        </w:rPr>
        <w:t>E</w:t>
      </w:r>
      <w:r w:rsidR="00E76A3F" w:rsidRPr="001E2FF0">
        <w:rPr>
          <w:rFonts w:cs="Times New Roman"/>
          <w:color w:val="000000" w:themeColor="text1"/>
          <w:szCs w:val="24"/>
        </w:rPr>
        <w:t xml:space="preserve">vent </w:t>
      </w:r>
      <w:r w:rsidR="00E76A3F">
        <w:rPr>
          <w:rFonts w:cs="Times New Roman"/>
          <w:color w:val="000000" w:themeColor="text1"/>
          <w:szCs w:val="24"/>
        </w:rPr>
        <w:t>40-3-2</w:t>
      </w:r>
      <w:r w:rsidR="00E76A3F" w:rsidRPr="001E2FF0">
        <w:rPr>
          <w:rFonts w:cs="Times New Roman"/>
          <w:color w:val="000000" w:themeColor="text1"/>
          <w:szCs w:val="24"/>
        </w:rPr>
        <w:t xml:space="preserve"> </w:t>
      </w:r>
      <w:r w:rsidR="00E76A3F" w:rsidRPr="001E2FF0">
        <w:rPr>
          <w:rFonts w:cs="Times New Roman"/>
          <w:color w:val="000000" w:themeColor="text1"/>
          <w:szCs w:val="24"/>
          <w:lang w:val="en-US"/>
        </w:rPr>
        <w:t xml:space="preserve">with </w:t>
      </w:r>
      <w:r w:rsidR="00E76A3F">
        <w:rPr>
          <w:rFonts w:cs="Times New Roman"/>
          <w:color w:val="000000" w:themeColor="text1"/>
          <w:szCs w:val="24"/>
        </w:rPr>
        <w:t>the</w:t>
      </w:r>
      <w:r w:rsidR="00E76A3F" w:rsidRPr="001E2FF0">
        <w:rPr>
          <w:rFonts w:cs="Times New Roman"/>
          <w:color w:val="000000" w:themeColor="text1"/>
          <w:szCs w:val="24"/>
        </w:rPr>
        <w:t xml:space="preserve"> </w:t>
      </w:r>
      <w:r w:rsidR="00E76A3F" w:rsidRPr="001E2FF0">
        <w:rPr>
          <w:rFonts w:cs="Times New Roman"/>
          <w:color w:val="000000" w:themeColor="text1"/>
          <w:szCs w:val="24"/>
          <w:lang w:val="en-US"/>
        </w:rPr>
        <w:t xml:space="preserve">OECD unique identifier </w:t>
      </w:r>
      <w:r w:rsidR="00E76A3F" w:rsidRPr="003F2B34">
        <w:rPr>
          <w:rFonts w:eastAsia="Times New Roman" w:cs="Times New Roman"/>
          <w:color w:val="000000" w:themeColor="text1"/>
          <w:szCs w:val="24"/>
        </w:rPr>
        <w:t>MON-Ø4Ø32-6</w:t>
      </w:r>
      <w:r w:rsidR="00E76A3F">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r w:rsidR="0050664C" w:rsidRPr="001E2FF0">
        <w:rPr>
          <w:rFonts w:cs="Times New Roman"/>
          <w:color w:val="000000" w:themeColor="text1"/>
          <w:szCs w:val="24"/>
        </w:rPr>
        <w:t xml:space="preserve">  </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36B1ED76" w14:textId="79780F40" w:rsidR="00841F32" w:rsidRDefault="0050664C" w:rsidP="0066182F">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The</w:t>
      </w:r>
      <w:bookmarkStart w:id="4" w:name="_Hlk146097393"/>
      <w:r w:rsidR="00071816" w:rsidRPr="001E2FF0">
        <w:rPr>
          <w:rFonts w:cs="Times New Roman"/>
          <w:bCs/>
          <w:color w:val="000000" w:themeColor="text1"/>
          <w:szCs w:val="24"/>
          <w:lang w:val="en-US"/>
        </w:rPr>
        <w:t xml:space="preserve"> </w:t>
      </w:r>
      <w:bookmarkEnd w:id="4"/>
      <w:r w:rsidR="0066182F" w:rsidRPr="0066182F">
        <w:rPr>
          <w:rFonts w:cs="Times New Roman"/>
          <w:bCs/>
          <w:color w:val="000000" w:themeColor="text1"/>
          <w:szCs w:val="24"/>
          <w:lang w:val="en-US"/>
        </w:rPr>
        <w:t xml:space="preserve">Roundup Ready </w:t>
      </w:r>
      <w:r w:rsidR="0066182F">
        <w:rPr>
          <w:rFonts w:cs="Times New Roman"/>
          <w:bCs/>
          <w:color w:val="000000" w:themeColor="text1"/>
          <w:szCs w:val="24"/>
          <w:lang w:val="en-US"/>
        </w:rPr>
        <w:t>S</w:t>
      </w:r>
      <w:r w:rsidR="0066182F" w:rsidRPr="0066182F">
        <w:rPr>
          <w:rFonts w:cs="Times New Roman"/>
          <w:bCs/>
          <w:color w:val="000000" w:themeColor="text1"/>
          <w:szCs w:val="24"/>
          <w:lang w:val="en-US"/>
        </w:rPr>
        <w:t xml:space="preserve">oybean </w:t>
      </w:r>
      <w:r w:rsidR="0066182F">
        <w:rPr>
          <w:rFonts w:cs="Times New Roman"/>
          <w:bCs/>
          <w:color w:val="000000" w:themeColor="text1"/>
          <w:szCs w:val="24"/>
          <w:lang w:val="en-US"/>
        </w:rPr>
        <w:t xml:space="preserve">Event </w:t>
      </w:r>
      <w:r w:rsidR="0066182F" w:rsidRPr="0066182F">
        <w:rPr>
          <w:rFonts w:cs="Times New Roman"/>
          <w:bCs/>
          <w:color w:val="000000" w:themeColor="text1"/>
          <w:szCs w:val="24"/>
          <w:lang w:val="en-US"/>
        </w:rPr>
        <w:t xml:space="preserve">40-3-2 expresses </w:t>
      </w:r>
      <w:r w:rsidR="0066182F" w:rsidRPr="0066182F">
        <w:rPr>
          <w:rFonts w:cs="Times New Roman"/>
          <w:bCs/>
          <w:i/>
          <w:iCs/>
          <w:color w:val="000000" w:themeColor="text1"/>
          <w:szCs w:val="24"/>
          <w:lang w:val="en-US"/>
        </w:rPr>
        <w:t>cp4 epsps</w:t>
      </w:r>
      <w:r w:rsidR="0066182F" w:rsidRPr="0066182F">
        <w:rPr>
          <w:rFonts w:cs="Times New Roman"/>
          <w:bCs/>
          <w:color w:val="000000" w:themeColor="text1"/>
          <w:szCs w:val="24"/>
          <w:lang w:val="en-US"/>
        </w:rPr>
        <w:t xml:space="preserve"> gene which encodes CP4 EPSPS protein that confers tolerance to glyphosate, the active ingredient in </w:t>
      </w:r>
      <w:r w:rsidR="0066182F">
        <w:rPr>
          <w:rFonts w:cs="Times New Roman"/>
          <w:bCs/>
          <w:color w:val="000000" w:themeColor="text1"/>
          <w:szCs w:val="24"/>
          <w:lang w:val="en-US"/>
        </w:rPr>
        <w:t>R</w:t>
      </w:r>
      <w:r w:rsidR="0066182F" w:rsidRPr="0066182F">
        <w:rPr>
          <w:rFonts w:cs="Times New Roman"/>
          <w:bCs/>
          <w:color w:val="000000" w:themeColor="text1"/>
          <w:szCs w:val="24"/>
        </w:rPr>
        <w:t>oundup</w:t>
      </w:r>
      <w:r w:rsidR="005546B1">
        <w:rPr>
          <w:rFonts w:cs="Times New Roman"/>
          <w:bCs/>
          <w:color w:val="000000" w:themeColor="text1"/>
          <w:szCs w:val="24"/>
          <w:vertAlign w:val="superscript"/>
        </w:rPr>
        <w:t>1</w:t>
      </w:r>
      <w:r w:rsidR="0066182F" w:rsidRPr="0066182F">
        <w:rPr>
          <w:rFonts w:cs="Times New Roman"/>
          <w:bCs/>
          <w:color w:val="000000" w:themeColor="text1"/>
          <w:szCs w:val="24"/>
          <w:lang w:val="en-US"/>
        </w:rPr>
        <w:t xml:space="preserve"> agricultural herbicides.</w:t>
      </w:r>
      <w:r w:rsidR="0066182F">
        <w:rPr>
          <w:rFonts w:cs="Times New Roman"/>
          <w:bCs/>
          <w:color w:val="000000" w:themeColor="text1"/>
          <w:szCs w:val="24"/>
          <w:lang w:val="en-US"/>
        </w:rPr>
        <w:t xml:space="preserve"> </w:t>
      </w:r>
      <w:r w:rsidR="00394F9F" w:rsidRPr="001E2FF0">
        <w:rPr>
          <w:rFonts w:cs="Times New Roman"/>
          <w:bCs/>
          <w:color w:val="000000" w:themeColor="text1"/>
          <w:szCs w:val="24"/>
          <w:lang w:val="en-US"/>
        </w:rPr>
        <w:t xml:space="preserve">This </w:t>
      </w:r>
      <w:r w:rsidR="0066182F">
        <w:rPr>
          <w:rFonts w:cs="Times New Roman"/>
          <w:bCs/>
          <w:color w:val="000000" w:themeColor="text1"/>
          <w:szCs w:val="24"/>
          <w:lang w:val="en-US"/>
        </w:rPr>
        <w:t>Soybean</w:t>
      </w:r>
      <w:r w:rsidR="00394F9F" w:rsidRPr="001E2FF0">
        <w:rPr>
          <w:rFonts w:cs="Times New Roman"/>
          <w:bCs/>
          <w:color w:val="000000" w:themeColor="text1"/>
          <w:szCs w:val="24"/>
          <w:lang w:val="en-US"/>
        </w:rPr>
        <w:t xml:space="preserve"> Event</w:t>
      </w:r>
      <w:r w:rsidR="00071816" w:rsidRPr="001E2FF0">
        <w:rPr>
          <w:rFonts w:cs="Times New Roman"/>
          <w:bCs/>
          <w:color w:val="000000" w:themeColor="text1"/>
          <w:szCs w:val="24"/>
          <w:lang w:val="en-US"/>
        </w:rPr>
        <w:t xml:space="preserve"> </w:t>
      </w:r>
      <w:r w:rsidR="00D160E3">
        <w:rPr>
          <w:rFonts w:cs="Times New Roman"/>
          <w:color w:val="000000" w:themeColor="text1"/>
          <w:szCs w:val="24"/>
        </w:rPr>
        <w:t xml:space="preserve">40-3-2 </w:t>
      </w:r>
      <w:r w:rsidR="0066182F" w:rsidRPr="0066182F">
        <w:rPr>
          <w:rFonts w:cs="Times New Roman"/>
          <w:bCs/>
          <w:color w:val="000000" w:themeColor="text1"/>
          <w:szCs w:val="24"/>
          <w:lang w:val="en-US"/>
        </w:rPr>
        <w:t xml:space="preserve">has been reviewed and approved for </w:t>
      </w:r>
      <w:r w:rsidR="002D6E65">
        <w:rPr>
          <w:rFonts w:cs="Times New Roman"/>
          <w:bCs/>
          <w:color w:val="000000" w:themeColor="text1"/>
          <w:szCs w:val="24"/>
          <w:lang w:val="en-US"/>
        </w:rPr>
        <w:t>diverse uses (</w:t>
      </w:r>
      <w:r w:rsidR="0066182F" w:rsidRPr="0066182F">
        <w:rPr>
          <w:rFonts w:cs="Times New Roman"/>
          <w:bCs/>
          <w:color w:val="000000" w:themeColor="text1"/>
          <w:szCs w:val="24"/>
          <w:lang w:val="en-US"/>
        </w:rPr>
        <w:t>food, feed</w:t>
      </w:r>
      <w:r w:rsidR="007C7DD0">
        <w:rPr>
          <w:rFonts w:cs="Times New Roman"/>
          <w:bCs/>
          <w:color w:val="000000" w:themeColor="text1"/>
          <w:szCs w:val="24"/>
          <w:lang w:val="en-US"/>
        </w:rPr>
        <w:t xml:space="preserve"> or for processing</w:t>
      </w:r>
      <w:r w:rsidR="0066182F" w:rsidRPr="0066182F">
        <w:rPr>
          <w:rFonts w:cs="Times New Roman"/>
          <w:bCs/>
          <w:color w:val="000000" w:themeColor="text1"/>
          <w:szCs w:val="24"/>
          <w:lang w:val="en-US"/>
        </w:rPr>
        <w:t xml:space="preserve"> and/or </w:t>
      </w:r>
      <w:r w:rsidR="002D6E65">
        <w:rPr>
          <w:rFonts w:cs="Times New Roman"/>
          <w:bCs/>
          <w:color w:val="000000" w:themeColor="text1"/>
          <w:szCs w:val="24"/>
          <w:lang w:val="en-US"/>
        </w:rPr>
        <w:t>cultivation)</w:t>
      </w:r>
      <w:r w:rsidR="0066182F" w:rsidRPr="0066182F">
        <w:rPr>
          <w:rFonts w:cs="Times New Roman"/>
          <w:bCs/>
          <w:color w:val="000000" w:themeColor="text1"/>
          <w:szCs w:val="24"/>
          <w:lang w:val="en-US"/>
        </w:rPr>
        <w:t xml:space="preserve"> in</w:t>
      </w:r>
      <w:r w:rsidR="00254FD6">
        <w:rPr>
          <w:rFonts w:cs="Times New Roman"/>
          <w:bCs/>
          <w:color w:val="000000" w:themeColor="text1"/>
          <w:szCs w:val="24"/>
          <w:lang w:val="en-US"/>
        </w:rPr>
        <w:t xml:space="preserve"> several</w:t>
      </w:r>
      <w:r w:rsidR="0066182F" w:rsidRPr="0066182F">
        <w:rPr>
          <w:rFonts w:cs="Times New Roman"/>
          <w:bCs/>
          <w:color w:val="000000" w:themeColor="text1"/>
          <w:szCs w:val="24"/>
          <w:lang w:val="en-US"/>
        </w:rPr>
        <w:t xml:space="preserve"> countries</w:t>
      </w:r>
      <w:r w:rsidR="00254FD6">
        <w:rPr>
          <w:rFonts w:cs="Times New Roman"/>
          <w:bCs/>
          <w:color w:val="000000" w:themeColor="text1"/>
          <w:szCs w:val="24"/>
          <w:lang w:val="en-US"/>
        </w:rPr>
        <w:t>.</w:t>
      </w:r>
      <w:r w:rsidR="0066182F" w:rsidRPr="0066182F">
        <w:rPr>
          <w:rFonts w:cs="Times New Roman"/>
          <w:bCs/>
          <w:color w:val="000000" w:themeColor="text1"/>
          <w:szCs w:val="24"/>
          <w:lang w:val="en-US"/>
        </w:rPr>
        <w:t xml:space="preserve"> </w:t>
      </w:r>
    </w:p>
    <w:p w14:paraId="3F2C676E" w14:textId="77777777" w:rsidR="0066182F" w:rsidRPr="0066182F" w:rsidRDefault="0066182F" w:rsidP="0066182F">
      <w:pPr>
        <w:pStyle w:val="Header"/>
        <w:tabs>
          <w:tab w:val="left" w:pos="720"/>
        </w:tabs>
        <w:jc w:val="both"/>
        <w:rPr>
          <w:rFonts w:cs="Times New Roman"/>
          <w:bCs/>
          <w:color w:val="000000" w:themeColor="text1"/>
          <w:szCs w:val="24"/>
          <w:lang w:val="en-US"/>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74ED2E0D" w14:textId="711E4009" w:rsidR="007C7DD0" w:rsidRDefault="003B3684" w:rsidP="00644C70">
      <w:pPr>
        <w:spacing w:after="0"/>
        <w:jc w:val="both"/>
        <w:rPr>
          <w:rFonts w:cs="Times New Roman"/>
          <w:color w:val="000000" w:themeColor="text1"/>
          <w:szCs w:val="24"/>
        </w:rPr>
      </w:pPr>
      <w:r w:rsidRPr="001E2FF0">
        <w:rPr>
          <w:rFonts w:cs="Times New Roman"/>
          <w:color w:val="000000" w:themeColor="text1"/>
          <w:szCs w:val="24"/>
        </w:rPr>
        <w:t xml:space="preserve">The Technical Advisory Committee (TAC) </w:t>
      </w:r>
      <w:r w:rsidR="003008C6" w:rsidRPr="001E2FF0">
        <w:rPr>
          <w:rFonts w:cs="Times New Roman"/>
          <w:color w:val="000000" w:themeColor="text1"/>
          <w:szCs w:val="24"/>
        </w:rPr>
        <w:t xml:space="preserve">evaluated </w:t>
      </w:r>
      <w:r w:rsidR="007C7DD0">
        <w:rPr>
          <w:rFonts w:cs="Times New Roman"/>
          <w:color w:val="000000" w:themeColor="text1"/>
          <w:szCs w:val="24"/>
        </w:rPr>
        <w:t xml:space="preserve">the application </w:t>
      </w:r>
      <w:r w:rsidR="003008C6" w:rsidRPr="001E2FF0">
        <w:rPr>
          <w:rFonts w:cs="Times New Roman"/>
          <w:color w:val="000000" w:themeColor="text1"/>
          <w:szCs w:val="24"/>
        </w:rPr>
        <w:t>submitted by the applicant</w:t>
      </w:r>
      <w:r w:rsidR="007C7DD0">
        <w:rPr>
          <w:rFonts w:cs="Times New Roman"/>
          <w:color w:val="000000" w:themeColor="text1"/>
          <w:szCs w:val="24"/>
        </w:rPr>
        <w:t xml:space="preserve"> using</w:t>
      </w:r>
      <w:r w:rsidR="003008C6" w:rsidRPr="001E2FF0">
        <w:rPr>
          <w:rFonts w:cs="Times New Roman"/>
          <w:color w:val="000000" w:themeColor="text1"/>
          <w:szCs w:val="24"/>
        </w:rPr>
        <w:t xml:space="preserve"> information available on</w:t>
      </w:r>
      <w:r w:rsidR="00BA67ED">
        <w:rPr>
          <w:rFonts w:cs="Times New Roman"/>
          <w:color w:val="000000" w:themeColor="text1"/>
          <w:szCs w:val="24"/>
        </w:rPr>
        <w:t>:</w:t>
      </w:r>
      <w:r w:rsidR="003008C6" w:rsidRPr="001E2FF0">
        <w:rPr>
          <w:rFonts w:cs="Times New Roman"/>
          <w:color w:val="000000" w:themeColor="text1"/>
          <w:szCs w:val="24"/>
        </w:rPr>
        <w:t xml:space="preserve"> </w:t>
      </w:r>
    </w:p>
    <w:p w14:paraId="392557CB" w14:textId="77777777" w:rsidR="000010A5" w:rsidRDefault="000010A5" w:rsidP="00644C70">
      <w:pPr>
        <w:spacing w:after="0"/>
        <w:jc w:val="both"/>
        <w:rPr>
          <w:rFonts w:cs="Times New Roman"/>
          <w:color w:val="000000" w:themeColor="text1"/>
          <w:szCs w:val="24"/>
        </w:rPr>
      </w:pPr>
    </w:p>
    <w:p w14:paraId="7075CD53" w14:textId="77777777" w:rsidR="007C7DD0" w:rsidRDefault="003008C6" w:rsidP="007C7DD0">
      <w:pPr>
        <w:pStyle w:val="ListParagraph"/>
        <w:numPr>
          <w:ilvl w:val="0"/>
          <w:numId w:val="30"/>
        </w:numPr>
        <w:spacing w:after="0"/>
        <w:jc w:val="both"/>
        <w:rPr>
          <w:rFonts w:cs="Times New Roman"/>
          <w:color w:val="000000" w:themeColor="text1"/>
          <w:szCs w:val="24"/>
        </w:rPr>
      </w:pPr>
      <w:r w:rsidRPr="007C7DD0">
        <w:rPr>
          <w:rFonts w:cs="Times New Roman"/>
          <w:color w:val="000000" w:themeColor="text1"/>
          <w:szCs w:val="24"/>
        </w:rPr>
        <w:t xml:space="preserve">the Biosafety Clearing House (BCH) which is a mechanism set up by the Cartagena Protocol on Biosafety to facilitate the exchange of information on Living Modified Organisms (LMOs) and assist the Parties to better comply with their obligations under the Protocol and to which </w:t>
      </w:r>
      <w:r w:rsidR="004F1FD0" w:rsidRPr="007C7DD0">
        <w:rPr>
          <w:rFonts w:cs="Times New Roman"/>
          <w:color w:val="000000" w:themeColor="text1"/>
          <w:szCs w:val="24"/>
        </w:rPr>
        <w:t>Ghana</w:t>
      </w:r>
      <w:r w:rsidRPr="007C7DD0">
        <w:rPr>
          <w:rFonts w:cs="Times New Roman"/>
          <w:color w:val="000000" w:themeColor="text1"/>
          <w:szCs w:val="24"/>
        </w:rPr>
        <w:t xml:space="preserve"> is a Party</w:t>
      </w:r>
      <w:r w:rsidR="004F1FD0" w:rsidRPr="007C7DD0">
        <w:rPr>
          <w:rFonts w:cs="Times New Roman"/>
          <w:color w:val="000000" w:themeColor="text1"/>
          <w:szCs w:val="24"/>
        </w:rPr>
        <w:t>,</w:t>
      </w:r>
      <w:r w:rsidRPr="007C7DD0">
        <w:rPr>
          <w:rFonts w:cs="Times New Roman"/>
          <w:color w:val="000000" w:themeColor="text1"/>
          <w:szCs w:val="24"/>
        </w:rPr>
        <w:t xml:space="preserve"> </w:t>
      </w:r>
    </w:p>
    <w:p w14:paraId="45DB7159" w14:textId="77777777" w:rsidR="007C7DD0" w:rsidRDefault="003008C6" w:rsidP="007C7DD0">
      <w:pPr>
        <w:pStyle w:val="ListParagraph"/>
        <w:numPr>
          <w:ilvl w:val="0"/>
          <w:numId w:val="30"/>
        </w:numPr>
        <w:spacing w:after="0"/>
        <w:jc w:val="both"/>
        <w:rPr>
          <w:rFonts w:cs="Times New Roman"/>
          <w:color w:val="000000" w:themeColor="text1"/>
          <w:szCs w:val="24"/>
        </w:rPr>
      </w:pPr>
      <w:r w:rsidRPr="007C7DD0">
        <w:rPr>
          <w:rFonts w:cs="Times New Roman"/>
          <w:color w:val="000000" w:themeColor="text1"/>
          <w:szCs w:val="24"/>
        </w:rPr>
        <w:t>the Organisation for Economic Co-operation and Development (OECD) Biotrack Product Databas</w:t>
      </w:r>
      <w:r w:rsidR="00C40F04" w:rsidRPr="007C7DD0">
        <w:rPr>
          <w:rFonts w:cs="Times New Roman"/>
          <w:color w:val="000000" w:themeColor="text1"/>
          <w:szCs w:val="24"/>
        </w:rPr>
        <w:t xml:space="preserve">e, </w:t>
      </w:r>
    </w:p>
    <w:p w14:paraId="0FC2A4AE" w14:textId="211F3906" w:rsidR="0014496B" w:rsidRPr="007C7DD0" w:rsidRDefault="00C40F04" w:rsidP="007C7DD0">
      <w:pPr>
        <w:pStyle w:val="ListParagraph"/>
        <w:numPr>
          <w:ilvl w:val="0"/>
          <w:numId w:val="30"/>
        </w:numPr>
        <w:spacing w:after="0"/>
        <w:jc w:val="both"/>
        <w:rPr>
          <w:rFonts w:cs="Times New Roman"/>
          <w:color w:val="000000" w:themeColor="text1"/>
          <w:szCs w:val="24"/>
        </w:rPr>
      </w:pPr>
      <w:r w:rsidRPr="007C7DD0">
        <w:rPr>
          <w:rFonts w:cs="Times New Roman"/>
          <w:color w:val="000000" w:themeColor="text1"/>
          <w:szCs w:val="24"/>
        </w:rPr>
        <w:t>the Food and Agriculture Organisation</w:t>
      </w:r>
      <w:r w:rsidR="00F312B1" w:rsidRPr="007C7DD0">
        <w:rPr>
          <w:rFonts w:cs="Times New Roman"/>
          <w:color w:val="000000" w:themeColor="text1"/>
          <w:szCs w:val="24"/>
        </w:rPr>
        <w:t xml:space="preserve"> of the United Nations</w:t>
      </w:r>
      <w:r w:rsidRPr="007C7DD0">
        <w:rPr>
          <w:rFonts w:cs="Times New Roman"/>
          <w:color w:val="000000" w:themeColor="text1"/>
          <w:szCs w:val="24"/>
        </w:rPr>
        <w:t xml:space="preserve"> (FAO) </w:t>
      </w:r>
      <w:r w:rsidR="00F312B1" w:rsidRPr="007C7DD0">
        <w:rPr>
          <w:rFonts w:cs="Times New Roman"/>
          <w:color w:val="000000" w:themeColor="text1"/>
          <w:szCs w:val="24"/>
        </w:rPr>
        <w:t>genetically modified f</w:t>
      </w:r>
      <w:r w:rsidRPr="007C7DD0">
        <w:rPr>
          <w:rFonts w:cs="Times New Roman"/>
          <w:color w:val="000000" w:themeColor="text1"/>
          <w:szCs w:val="24"/>
        </w:rPr>
        <w:t>ood</w:t>
      </w:r>
      <w:r w:rsidR="00F312B1" w:rsidRPr="007C7DD0">
        <w:rPr>
          <w:rFonts w:cs="Times New Roman"/>
          <w:color w:val="000000" w:themeColor="text1"/>
          <w:szCs w:val="24"/>
        </w:rPr>
        <w:t>s</w:t>
      </w:r>
      <w:r w:rsidRPr="007C7DD0">
        <w:rPr>
          <w:rFonts w:cs="Times New Roman"/>
          <w:color w:val="000000" w:themeColor="text1"/>
          <w:szCs w:val="24"/>
        </w:rPr>
        <w:t xml:space="preserve"> platform.</w:t>
      </w:r>
    </w:p>
    <w:p w14:paraId="60E5F459" w14:textId="77777777" w:rsidR="00644C70" w:rsidRPr="001E2FF0" w:rsidRDefault="00644C70" w:rsidP="00644C70">
      <w:pPr>
        <w:spacing w:after="0"/>
        <w:jc w:val="both"/>
        <w:rPr>
          <w:rFonts w:cs="Times New Roman"/>
          <w:color w:val="000000" w:themeColor="text1"/>
          <w:szCs w:val="24"/>
        </w:rPr>
      </w:pPr>
    </w:p>
    <w:p w14:paraId="480C056E" w14:textId="5805D57A" w:rsidR="0014496B" w:rsidRPr="001E2FF0"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The </w:t>
      </w:r>
      <w:r w:rsidR="004F1FD0" w:rsidRPr="001E2FF0">
        <w:rPr>
          <w:rFonts w:cs="Times New Roman"/>
          <w:color w:val="000000" w:themeColor="text1"/>
          <w:szCs w:val="24"/>
        </w:rPr>
        <w:t>Technical Advisory</w:t>
      </w:r>
      <w:r w:rsidRPr="001E2FF0">
        <w:rPr>
          <w:rFonts w:cs="Times New Roman"/>
          <w:color w:val="000000" w:themeColor="text1"/>
          <w:szCs w:val="24"/>
        </w:rPr>
        <w:t xml:space="preserve"> </w:t>
      </w:r>
      <w:r w:rsidR="004F1FD0" w:rsidRPr="001E2FF0">
        <w:rPr>
          <w:rFonts w:cs="Times New Roman"/>
          <w:color w:val="000000" w:themeColor="text1"/>
          <w:szCs w:val="24"/>
        </w:rPr>
        <w:t>C</w:t>
      </w:r>
      <w:r w:rsidRPr="001E2FF0">
        <w:rPr>
          <w:rFonts w:cs="Times New Roman"/>
          <w:color w:val="000000" w:themeColor="text1"/>
          <w:szCs w:val="24"/>
        </w:rPr>
        <w:t xml:space="preserve">ommittee </w:t>
      </w:r>
      <w:r w:rsidR="007979AF" w:rsidRPr="001E2FF0">
        <w:rPr>
          <w:rFonts w:cs="Times New Roman"/>
          <w:color w:val="000000" w:themeColor="text1"/>
          <w:szCs w:val="24"/>
        </w:rPr>
        <w:t>(TAC)</w:t>
      </w:r>
      <w:r w:rsidRPr="001E2FF0">
        <w:rPr>
          <w:rFonts w:cs="Times New Roman"/>
          <w:color w:val="000000" w:themeColor="text1"/>
          <w:szCs w:val="24"/>
        </w:rPr>
        <w:t xml:space="preserve"> </w:t>
      </w:r>
      <w:r w:rsidR="007C7DD0">
        <w:rPr>
          <w:rFonts w:cs="Times New Roman"/>
          <w:color w:val="000000" w:themeColor="text1"/>
          <w:szCs w:val="24"/>
        </w:rPr>
        <w:t>reviewed</w:t>
      </w:r>
      <w:r w:rsidRPr="001E2FF0">
        <w:rPr>
          <w:rFonts w:cs="Times New Roman"/>
          <w:color w:val="000000" w:themeColor="text1"/>
          <w:szCs w:val="24"/>
        </w:rPr>
        <w:t xml:space="preserve"> the genetically modified event </w:t>
      </w:r>
      <w:r w:rsidR="007C7DD0">
        <w:rPr>
          <w:rFonts w:cs="Times New Roman"/>
          <w:color w:val="000000" w:themeColor="text1"/>
          <w:szCs w:val="24"/>
        </w:rPr>
        <w:t xml:space="preserve">based </w:t>
      </w:r>
      <w:r w:rsidR="007C7DD0" w:rsidRPr="001E2FF0">
        <w:rPr>
          <w:rFonts w:cs="Times New Roman"/>
          <w:color w:val="000000" w:themeColor="text1"/>
          <w:szCs w:val="24"/>
        </w:rPr>
        <w:t>on the following</w:t>
      </w:r>
      <w:r w:rsidR="007C7DD0">
        <w:rPr>
          <w:rFonts w:cs="Times New Roman"/>
          <w:color w:val="000000" w:themeColor="text1"/>
          <w:szCs w:val="24"/>
        </w:rPr>
        <w:t xml:space="preserve"> existing information</w:t>
      </w:r>
      <w:r w:rsidR="007C7DD0" w:rsidRPr="001E2FF0">
        <w:rPr>
          <w:rFonts w:cs="Times New Roman"/>
          <w:color w:val="000000" w:themeColor="text1"/>
          <w:szCs w:val="24"/>
        </w:rPr>
        <w:t>:</w:t>
      </w:r>
    </w:p>
    <w:p w14:paraId="60F1887C" w14:textId="6CA63737" w:rsidR="007C7DD0" w:rsidRDefault="007C7DD0" w:rsidP="007C7D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sidR="002D6E65">
        <w:rPr>
          <w:rFonts w:cs="Times New Roman"/>
          <w:color w:val="000000" w:themeColor="text1"/>
          <w:szCs w:val="24"/>
        </w:rPr>
        <w:t>S</w:t>
      </w:r>
      <w:r>
        <w:rPr>
          <w:rFonts w:cs="Times New Roman"/>
          <w:color w:val="000000" w:themeColor="text1"/>
          <w:szCs w:val="24"/>
        </w:rPr>
        <w:t xml:space="preserve">oybean </w:t>
      </w:r>
      <w:r w:rsidR="002D6E65">
        <w:rPr>
          <w:rFonts w:cs="Times New Roman"/>
          <w:color w:val="000000" w:themeColor="text1"/>
          <w:szCs w:val="24"/>
        </w:rPr>
        <w:t>E</w:t>
      </w:r>
      <w:r>
        <w:rPr>
          <w:rFonts w:cs="Times New Roman"/>
          <w:color w:val="000000" w:themeColor="text1"/>
          <w:szCs w:val="24"/>
        </w:rPr>
        <w:t>vent 40-3-2</w:t>
      </w:r>
      <w:r w:rsidRPr="001E2FF0">
        <w:rPr>
          <w:rFonts w:cs="Times New Roman"/>
          <w:color w:val="000000" w:themeColor="text1"/>
          <w:szCs w:val="24"/>
        </w:rPr>
        <w:t>, including the molecular biolog</w:t>
      </w:r>
      <w:r w:rsidR="00EC2595">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3EC7A45D" w14:textId="2F3904CA" w:rsidR="00D933B2" w:rsidRPr="00D933B2" w:rsidRDefault="00D933B2" w:rsidP="00D933B2">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2D0DE952" w14:textId="0EE2385F" w:rsidR="007C7DD0" w:rsidRPr="001E2FF0" w:rsidRDefault="007C7DD0" w:rsidP="007C7D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composition of, and nutritional information </w:t>
      </w:r>
      <w:r w:rsidR="00D933B2">
        <w:rPr>
          <w:rFonts w:cs="Times New Roman"/>
          <w:color w:val="000000" w:themeColor="text1"/>
          <w:szCs w:val="24"/>
        </w:rPr>
        <w:t xml:space="preserve">(including anti-nutrients) </w:t>
      </w:r>
      <w:r w:rsidRPr="001E2FF0">
        <w:rPr>
          <w:rFonts w:cs="Times New Roman"/>
          <w:color w:val="000000" w:themeColor="text1"/>
          <w:szCs w:val="24"/>
        </w:rPr>
        <w:t xml:space="preserve">about the GM </w:t>
      </w:r>
      <w:r>
        <w:rPr>
          <w:rFonts w:cs="Times New Roman"/>
          <w:color w:val="000000" w:themeColor="text1"/>
          <w:szCs w:val="24"/>
        </w:rPr>
        <w:t>soybean</w:t>
      </w:r>
      <w:r w:rsidRPr="001E2FF0">
        <w:rPr>
          <w:rFonts w:cs="Times New Roman"/>
          <w:color w:val="000000" w:themeColor="text1"/>
          <w:szCs w:val="24"/>
        </w:rPr>
        <w:t xml:space="preserve"> compared to</w:t>
      </w:r>
      <w:r w:rsidR="00E76A3F">
        <w:rPr>
          <w:rFonts w:cs="Times New Roman"/>
          <w:color w:val="000000" w:themeColor="text1"/>
          <w:szCs w:val="24"/>
        </w:rPr>
        <w:t xml:space="preserve"> its conventional</w:t>
      </w:r>
      <w:r w:rsidRPr="001E2FF0">
        <w:rPr>
          <w:rFonts w:cs="Times New Roman"/>
          <w:color w:val="000000" w:themeColor="text1"/>
          <w:szCs w:val="24"/>
        </w:rPr>
        <w:t xml:space="preserve"> counterpart;</w:t>
      </w:r>
    </w:p>
    <w:p w14:paraId="09BCB453" w14:textId="77777777" w:rsidR="007C7DD0" w:rsidRPr="001E2FF0" w:rsidRDefault="007C7DD0" w:rsidP="007C7D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275E9D36" w14:textId="77777777" w:rsidR="007C7DD0" w:rsidRPr="001E2FF0" w:rsidRDefault="007C7DD0" w:rsidP="007C7D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0088E438" w14:textId="77777777" w:rsidR="007C7DD0" w:rsidRPr="001E2FF0" w:rsidRDefault="007C7DD0" w:rsidP="007C7D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1EA7FA5C" w14:textId="77777777" w:rsidR="007C7DD0" w:rsidRPr="001E2FF0" w:rsidRDefault="007C7DD0" w:rsidP="007C7DD0">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p w14:paraId="0D630432" w14:textId="77777777" w:rsidR="0014496B" w:rsidRPr="001E2FF0" w:rsidRDefault="0014496B"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0BB51C42" w14:textId="07512C0C" w:rsidR="0014496B" w:rsidRPr="001E2FF0"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DA6E56">
        <w:rPr>
          <w:rFonts w:cs="Times New Roman"/>
          <w:bCs/>
          <w:color w:val="000000" w:themeColor="text1"/>
          <w:szCs w:val="24"/>
          <w:lang w:val="en-US"/>
        </w:rPr>
        <w:t>Soybean</w:t>
      </w:r>
      <w:r w:rsidR="009531CF" w:rsidRPr="001E2FF0">
        <w:rPr>
          <w:rFonts w:cs="Times New Roman"/>
          <w:bCs/>
          <w:color w:val="000000" w:themeColor="text1"/>
          <w:szCs w:val="24"/>
          <w:lang w:val="en-US"/>
        </w:rPr>
        <w:t xml:space="preserve"> Event </w:t>
      </w:r>
      <w:r w:rsidR="00DA6E56">
        <w:rPr>
          <w:rFonts w:cs="Times New Roman"/>
          <w:color w:val="000000" w:themeColor="text1"/>
          <w:szCs w:val="24"/>
        </w:rPr>
        <w:t>40-3-2</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7C7DD0">
        <w:rPr>
          <w:rFonts w:cs="Times New Roman"/>
          <w:color w:val="000000" w:themeColor="text1"/>
          <w:szCs w:val="24"/>
        </w:rPr>
        <w:t xml:space="preserve">countries including </w:t>
      </w:r>
      <w:r w:rsidR="00BE0E88" w:rsidRPr="001E2FF0">
        <w:rPr>
          <w:rFonts w:cs="Times New Roman"/>
          <w:color w:val="000000" w:themeColor="text1"/>
          <w:szCs w:val="24"/>
        </w:rPr>
        <w:t>Argentina,</w:t>
      </w:r>
      <w:r w:rsidR="00BE0E88">
        <w:rPr>
          <w:rFonts w:cs="Times New Roman"/>
          <w:color w:val="000000" w:themeColor="text1"/>
          <w:szCs w:val="24"/>
        </w:rPr>
        <w:t xml:space="preserve"> </w:t>
      </w:r>
      <w:r w:rsidR="009531CF" w:rsidRPr="001E2FF0">
        <w:rPr>
          <w:rFonts w:cs="Times New Roman"/>
          <w:color w:val="000000" w:themeColor="text1"/>
          <w:szCs w:val="24"/>
        </w:rPr>
        <w:t>Australia</w:t>
      </w:r>
      <w:r w:rsidR="00EC2595">
        <w:rPr>
          <w:rFonts w:cs="Times New Roman"/>
          <w:color w:val="000000" w:themeColor="text1"/>
          <w:szCs w:val="24"/>
        </w:rPr>
        <w:t>-</w:t>
      </w:r>
      <w:r w:rsidR="009531CF" w:rsidRPr="001E2FF0">
        <w:rPr>
          <w:rFonts w:cs="Times New Roman"/>
          <w:color w:val="000000" w:themeColor="text1"/>
          <w:szCs w:val="24"/>
        </w:rPr>
        <w:t xml:space="preserve">New Zealand, Brazil, Canada, </w:t>
      </w:r>
      <w:r w:rsidR="002D6E65" w:rsidRPr="001E2FF0">
        <w:rPr>
          <w:rFonts w:cs="Times New Roman"/>
          <w:color w:val="000000" w:themeColor="text1"/>
          <w:szCs w:val="24"/>
        </w:rPr>
        <w:t>Col</w:t>
      </w:r>
      <w:r w:rsidR="00D933B2">
        <w:rPr>
          <w:rFonts w:cs="Times New Roman"/>
          <w:color w:val="000000" w:themeColor="text1"/>
          <w:szCs w:val="24"/>
        </w:rPr>
        <w:t>o</w:t>
      </w:r>
      <w:r w:rsidR="002D6E65" w:rsidRPr="001E2FF0">
        <w:rPr>
          <w:rFonts w:cs="Times New Roman"/>
          <w:color w:val="000000" w:themeColor="text1"/>
          <w:szCs w:val="24"/>
        </w:rPr>
        <w:t>mbia,</w:t>
      </w:r>
      <w:r w:rsidR="002D6E65">
        <w:rPr>
          <w:rFonts w:cs="Times New Roman"/>
          <w:color w:val="000000" w:themeColor="text1"/>
          <w:szCs w:val="24"/>
        </w:rPr>
        <w:t xml:space="preserve"> </w:t>
      </w:r>
      <w:r w:rsidR="00BE0E88">
        <w:rPr>
          <w:rFonts w:cs="Times New Roman"/>
          <w:color w:val="000000" w:themeColor="text1"/>
          <w:szCs w:val="24"/>
        </w:rPr>
        <w:t>Costa Rica,</w:t>
      </w:r>
      <w:r w:rsidR="00BE0E88" w:rsidRPr="001E2FF0">
        <w:rPr>
          <w:rFonts w:cs="Times New Roman"/>
          <w:color w:val="000000" w:themeColor="text1"/>
          <w:szCs w:val="24"/>
        </w:rPr>
        <w:t xml:space="preserve"> European Union</w:t>
      </w:r>
      <w:r w:rsidR="00BE0E88">
        <w:rPr>
          <w:rFonts w:cs="Times New Roman"/>
          <w:color w:val="000000" w:themeColor="text1"/>
          <w:szCs w:val="24"/>
        </w:rPr>
        <w:t xml:space="preserve">, </w:t>
      </w:r>
      <w:r w:rsidR="007C7DD0" w:rsidRPr="001E2FF0">
        <w:rPr>
          <w:rFonts w:cs="Times New Roman"/>
          <w:color w:val="000000" w:themeColor="text1"/>
          <w:szCs w:val="24"/>
        </w:rPr>
        <w:t>Japan,</w:t>
      </w:r>
      <w:r w:rsidR="00BE0E88">
        <w:rPr>
          <w:rFonts w:cs="Times New Roman"/>
          <w:color w:val="000000" w:themeColor="text1"/>
          <w:szCs w:val="24"/>
        </w:rPr>
        <w:t xml:space="preserve"> </w:t>
      </w:r>
      <w:r w:rsidR="007C7DD0" w:rsidRPr="001E2FF0">
        <w:rPr>
          <w:rFonts w:cs="Times New Roman"/>
          <w:color w:val="000000" w:themeColor="text1"/>
          <w:szCs w:val="24"/>
        </w:rPr>
        <w:t xml:space="preserve">Mexico, </w:t>
      </w:r>
      <w:r w:rsidR="00BE0E88" w:rsidRPr="001E2FF0">
        <w:rPr>
          <w:rFonts w:cs="Times New Roman"/>
          <w:color w:val="000000" w:themeColor="text1"/>
          <w:szCs w:val="24"/>
        </w:rPr>
        <w:t>Nigeria</w:t>
      </w:r>
      <w:r w:rsidR="00BE0E88">
        <w:rPr>
          <w:rFonts w:cs="Times New Roman"/>
          <w:color w:val="000000" w:themeColor="text1"/>
          <w:szCs w:val="24"/>
        </w:rPr>
        <w:t xml:space="preserve">, </w:t>
      </w:r>
      <w:r w:rsidR="007C7DD0" w:rsidRPr="001E2FF0">
        <w:rPr>
          <w:rFonts w:cs="Times New Roman"/>
          <w:color w:val="000000" w:themeColor="text1"/>
          <w:szCs w:val="24"/>
        </w:rPr>
        <w:t xml:space="preserve">Republic of Korea, </w:t>
      </w:r>
      <w:r w:rsidR="00BE0E88" w:rsidRPr="001E2FF0">
        <w:rPr>
          <w:rFonts w:cs="Times New Roman"/>
          <w:color w:val="000000" w:themeColor="text1"/>
          <w:szCs w:val="24"/>
        </w:rPr>
        <w:t>South Africa,</w:t>
      </w:r>
      <w:r w:rsidR="00BE0E88">
        <w:rPr>
          <w:rFonts w:cs="Times New Roman"/>
          <w:color w:val="000000" w:themeColor="text1"/>
          <w:szCs w:val="24"/>
        </w:rPr>
        <w:t xml:space="preserve"> </w:t>
      </w:r>
      <w:r w:rsidR="00BE0E88" w:rsidRPr="001E2FF0">
        <w:rPr>
          <w:rFonts w:cs="Times New Roman"/>
          <w:color w:val="000000" w:themeColor="text1"/>
          <w:szCs w:val="24"/>
        </w:rPr>
        <w:t>Switzerland,</w:t>
      </w:r>
      <w:r w:rsidR="00BE0E88">
        <w:rPr>
          <w:rFonts w:cs="Times New Roman"/>
          <w:color w:val="000000" w:themeColor="text1"/>
          <w:szCs w:val="24"/>
        </w:rPr>
        <w:t xml:space="preserve"> </w:t>
      </w:r>
      <w:r w:rsidR="007C7DD0" w:rsidRPr="001E2FF0">
        <w:rPr>
          <w:rFonts w:cs="Times New Roman"/>
          <w:color w:val="000000" w:themeColor="text1"/>
          <w:szCs w:val="24"/>
        </w:rPr>
        <w:t xml:space="preserve">Paraguay, </w:t>
      </w:r>
      <w:r w:rsidR="00BE0E88" w:rsidRPr="001E2FF0">
        <w:rPr>
          <w:rFonts w:cs="Times New Roman"/>
          <w:color w:val="000000" w:themeColor="text1"/>
          <w:szCs w:val="24"/>
        </w:rPr>
        <w:t>Philippines,</w:t>
      </w:r>
      <w:r w:rsidR="00BE0E88">
        <w:rPr>
          <w:rFonts w:cs="Times New Roman"/>
          <w:color w:val="000000" w:themeColor="text1"/>
          <w:szCs w:val="24"/>
        </w:rPr>
        <w:t xml:space="preserve"> </w:t>
      </w:r>
      <w:r w:rsidR="00BE0E88" w:rsidRPr="001E2FF0">
        <w:rPr>
          <w:rFonts w:cs="Times New Roman"/>
          <w:color w:val="000000" w:themeColor="text1"/>
          <w:szCs w:val="24"/>
        </w:rPr>
        <w:t>USA,</w:t>
      </w:r>
      <w:r w:rsidR="00BE0E88">
        <w:rPr>
          <w:rFonts w:cs="Times New Roman"/>
          <w:color w:val="000000" w:themeColor="text1"/>
          <w:szCs w:val="24"/>
        </w:rPr>
        <w:t xml:space="preserve"> </w:t>
      </w:r>
      <w:r w:rsidR="007C7DD0" w:rsidRPr="001E2FF0">
        <w:rPr>
          <w:rFonts w:cs="Times New Roman"/>
          <w:color w:val="000000" w:themeColor="text1"/>
          <w:szCs w:val="24"/>
        </w:rPr>
        <w:t xml:space="preserve">Uruguay, </w:t>
      </w:r>
      <w:r w:rsidR="00BE0E88">
        <w:rPr>
          <w:rFonts w:cs="Times New Roman"/>
          <w:color w:val="000000" w:themeColor="text1"/>
          <w:szCs w:val="24"/>
        </w:rPr>
        <w:t xml:space="preserve">and </w:t>
      </w:r>
      <w:r w:rsidR="00BE0E88" w:rsidRPr="001E2FF0">
        <w:rPr>
          <w:rFonts w:cs="Times New Roman"/>
          <w:color w:val="000000" w:themeColor="text1"/>
          <w:szCs w:val="24"/>
        </w:rPr>
        <w:t>Viet</w:t>
      </w:r>
      <w:r w:rsidR="00BE0E88">
        <w:rPr>
          <w:rFonts w:cs="Times New Roman"/>
          <w:color w:val="000000" w:themeColor="text1"/>
          <w:szCs w:val="24"/>
        </w:rPr>
        <w:t>n</w:t>
      </w:r>
      <w:r w:rsidR="00BE0E88" w:rsidRPr="001E2FF0">
        <w:rPr>
          <w:rFonts w:cs="Times New Roman"/>
          <w:color w:val="000000" w:themeColor="text1"/>
          <w:szCs w:val="24"/>
        </w:rPr>
        <w:t>am</w:t>
      </w:r>
      <w:r w:rsidR="00BE0E88">
        <w:rPr>
          <w:rFonts w:cs="Times New Roman"/>
          <w:color w:val="000000" w:themeColor="text1"/>
          <w:szCs w:val="24"/>
        </w:rPr>
        <w:t xml:space="preserve"> </w:t>
      </w:r>
      <w:r w:rsidRPr="001E2FF0">
        <w:rPr>
          <w:rFonts w:cs="Times New Roman"/>
          <w:color w:val="000000" w:themeColor="text1"/>
          <w:szCs w:val="24"/>
        </w:rPr>
        <w:t>confirm th</w:t>
      </w:r>
      <w:r w:rsidR="000B20E7" w:rsidRPr="001E2FF0">
        <w:rPr>
          <w:rFonts w:cs="Times New Roman"/>
          <w:color w:val="000000" w:themeColor="text1"/>
          <w:szCs w:val="24"/>
        </w:rPr>
        <w:t xml:space="preserve">e event </w:t>
      </w:r>
      <w:r w:rsidR="004F49E0">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4F49E0" w:rsidRPr="001E2FF0">
        <w:rPr>
          <w:rFonts w:cs="Times New Roman"/>
          <w:color w:val="000000" w:themeColor="text1"/>
          <w:szCs w:val="24"/>
        </w:rPr>
        <w:t xml:space="preserve">These countries have approved the </w:t>
      </w:r>
      <w:r w:rsidR="004F49E0">
        <w:rPr>
          <w:rFonts w:cs="Times New Roman"/>
          <w:bCs/>
          <w:color w:val="000000" w:themeColor="text1"/>
          <w:szCs w:val="24"/>
          <w:lang w:val="en-US"/>
        </w:rPr>
        <w:t>Soybean</w:t>
      </w:r>
      <w:r w:rsidR="004F49E0" w:rsidRPr="001E2FF0">
        <w:rPr>
          <w:rFonts w:cs="Times New Roman"/>
          <w:bCs/>
          <w:color w:val="000000" w:themeColor="text1"/>
          <w:szCs w:val="24"/>
          <w:lang w:val="en-US"/>
        </w:rPr>
        <w:t xml:space="preserve"> Event </w:t>
      </w:r>
      <w:r w:rsidR="004F49E0">
        <w:rPr>
          <w:rFonts w:cs="Times New Roman"/>
          <w:color w:val="000000" w:themeColor="text1"/>
          <w:szCs w:val="24"/>
        </w:rPr>
        <w:t>40-3-2</w:t>
      </w:r>
      <w:r w:rsidR="004F49E0" w:rsidRPr="001E2FF0">
        <w:rPr>
          <w:rFonts w:cs="Times New Roman"/>
          <w:bCs/>
          <w:color w:val="000000" w:themeColor="text1"/>
          <w:szCs w:val="24"/>
          <w:lang w:val="en-US"/>
        </w:rPr>
        <w:t xml:space="preserve"> </w:t>
      </w:r>
      <w:r w:rsidR="004F49E0" w:rsidRPr="001E2FF0">
        <w:rPr>
          <w:rFonts w:cs="Times New Roman"/>
          <w:color w:val="000000" w:themeColor="text1"/>
          <w:szCs w:val="24"/>
        </w:rPr>
        <w:t>for various purposes</w:t>
      </w:r>
      <w:r w:rsidR="004F49E0" w:rsidRPr="004F49E0">
        <w:rPr>
          <w:rFonts w:cs="Times New Roman"/>
          <w:color w:val="000000" w:themeColor="text1"/>
          <w:szCs w:val="24"/>
        </w:rPr>
        <w:t xml:space="preserve"> </w:t>
      </w:r>
      <w:r w:rsidR="004F49E0" w:rsidRPr="001E2FF0">
        <w:rPr>
          <w:rFonts w:cs="Times New Roman"/>
          <w:color w:val="000000" w:themeColor="text1"/>
          <w:szCs w:val="24"/>
        </w:rPr>
        <w:t>(</w:t>
      </w:r>
      <w:r w:rsidR="004F49E0" w:rsidRPr="002D6E65">
        <w:rPr>
          <w:rFonts w:cs="Times New Roman"/>
          <w:color w:val="000000" w:themeColor="text1"/>
          <w:szCs w:val="24"/>
        </w:rPr>
        <w:t xml:space="preserve">Table </w:t>
      </w:r>
      <w:r w:rsidR="00254FD6">
        <w:rPr>
          <w:rFonts w:cs="Times New Roman"/>
          <w:color w:val="000000" w:themeColor="text1"/>
          <w:szCs w:val="24"/>
        </w:rPr>
        <w:t>1</w:t>
      </w:r>
      <w:r w:rsidR="004F49E0" w:rsidRPr="001E2FF0">
        <w:rPr>
          <w:rFonts w:cs="Times New Roman"/>
          <w:color w:val="000000" w:themeColor="text1"/>
          <w:szCs w:val="24"/>
        </w:rPr>
        <w:t>).</w:t>
      </w:r>
    </w:p>
    <w:p w14:paraId="3E09D2AA" w14:textId="77777777" w:rsidR="0014496B" w:rsidRPr="001E2FF0" w:rsidRDefault="0014496B" w:rsidP="0014496B">
      <w:pPr>
        <w:spacing w:after="0"/>
        <w:jc w:val="both"/>
        <w:rPr>
          <w:rFonts w:cs="Times New Roman"/>
          <w:color w:val="000000" w:themeColor="text1"/>
          <w:szCs w:val="24"/>
        </w:rPr>
      </w:pPr>
    </w:p>
    <w:p w14:paraId="7D7EDC70" w14:textId="44AD57A9" w:rsidR="00127523" w:rsidRPr="002D6E65" w:rsidRDefault="004F49E0" w:rsidP="00127523">
      <w:pPr>
        <w:rPr>
          <w:rFonts w:cs="Times New Roman"/>
          <w:b/>
          <w:bCs/>
          <w:color w:val="000000" w:themeColor="text1"/>
        </w:rPr>
      </w:pPr>
      <w:r w:rsidRPr="002D6E65">
        <w:rPr>
          <w:rFonts w:cs="Times New Roman"/>
          <w:b/>
          <w:bCs/>
          <w:color w:val="000000" w:themeColor="text1"/>
        </w:rPr>
        <w:t xml:space="preserve">Table </w:t>
      </w:r>
      <w:r w:rsidR="00C53F42" w:rsidRPr="002D6E65">
        <w:rPr>
          <w:rFonts w:cs="Times New Roman"/>
          <w:b/>
          <w:bCs/>
          <w:color w:val="000000" w:themeColor="text1"/>
        </w:rPr>
        <w:t>1</w:t>
      </w:r>
      <w:r w:rsidRPr="002D6E65">
        <w:rPr>
          <w:rFonts w:cs="Times New Roman"/>
          <w:b/>
          <w:bCs/>
          <w:color w:val="000000" w:themeColor="text1"/>
        </w:rPr>
        <w:t>:</w:t>
      </w:r>
      <w:r w:rsidRPr="002D6E65">
        <w:rPr>
          <w:rFonts w:cs="Times New Roman"/>
          <w:b/>
          <w:bCs/>
          <w:color w:val="000000" w:themeColor="text1"/>
        </w:rPr>
        <w:tab/>
      </w:r>
      <w:bookmarkStart w:id="5" w:name="_Hlk157004736"/>
      <w:r w:rsidR="002D6E65" w:rsidRPr="002D6E65">
        <w:rPr>
          <w:rFonts w:cs="Times New Roman"/>
          <w:b/>
          <w:bCs/>
          <w:color w:val="000000" w:themeColor="text1"/>
        </w:rPr>
        <w:t>A</w:t>
      </w:r>
      <w:r w:rsidRPr="002D6E65">
        <w:rPr>
          <w:rFonts w:cs="Times New Roman"/>
          <w:b/>
          <w:bCs/>
          <w:color w:val="000000" w:themeColor="text1"/>
        </w:rPr>
        <w:t>pproval</w:t>
      </w:r>
      <w:r w:rsidR="002D6E65" w:rsidRPr="002D6E65">
        <w:rPr>
          <w:rFonts w:cs="Times New Roman"/>
          <w:b/>
          <w:bCs/>
          <w:color w:val="000000" w:themeColor="text1"/>
        </w:rPr>
        <w:t>s Granted</w:t>
      </w:r>
      <w:r w:rsidRPr="002D6E65">
        <w:rPr>
          <w:rFonts w:cs="Times New Roman"/>
          <w:b/>
          <w:bCs/>
          <w:color w:val="000000" w:themeColor="text1"/>
        </w:rPr>
        <w:t xml:space="preserve"> </w:t>
      </w:r>
      <w:r w:rsidR="002D6E65" w:rsidRPr="002D6E65">
        <w:rPr>
          <w:rFonts w:cs="Times New Roman"/>
          <w:b/>
          <w:bCs/>
          <w:color w:val="000000" w:themeColor="text1"/>
        </w:rPr>
        <w:t xml:space="preserve">for </w:t>
      </w:r>
      <w:r w:rsidRPr="002D6E65">
        <w:rPr>
          <w:rFonts w:cs="Times New Roman"/>
          <w:b/>
          <w:bCs/>
          <w:color w:val="000000" w:themeColor="text1"/>
        </w:rPr>
        <w:t>Soybean Event 40-3-2</w:t>
      </w:r>
      <w:bookmarkEnd w:id="5"/>
    </w:p>
    <w:tbl>
      <w:tblPr>
        <w:tblStyle w:val="TableGrid"/>
        <w:tblW w:w="5000" w:type="pct"/>
        <w:tblLook w:val="04A0" w:firstRow="1" w:lastRow="0" w:firstColumn="1" w:lastColumn="0" w:noHBand="0" w:noVBand="1"/>
      </w:tblPr>
      <w:tblGrid>
        <w:gridCol w:w="2164"/>
        <w:gridCol w:w="1846"/>
        <w:gridCol w:w="1403"/>
        <w:gridCol w:w="3603"/>
      </w:tblGrid>
      <w:tr w:rsidR="001E2FF0" w:rsidRPr="001E2FF0" w14:paraId="6B2F1484" w14:textId="77777777" w:rsidTr="00BE0E88">
        <w:tc>
          <w:tcPr>
            <w:tcW w:w="1200" w:type="pct"/>
          </w:tcPr>
          <w:p w14:paraId="06DBBA37" w14:textId="70BCE7B6"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C53F42">
              <w:rPr>
                <w:rFonts w:cs="Times New Roman"/>
                <w:b/>
                <w:bCs/>
                <w:color w:val="000000" w:themeColor="text1"/>
                <w:szCs w:val="24"/>
              </w:rPr>
              <w:t>/Economic Bloc</w:t>
            </w:r>
            <w:r w:rsidRPr="001E2FF0">
              <w:rPr>
                <w:rFonts w:cs="Times New Roman"/>
                <w:b/>
                <w:bCs/>
                <w:color w:val="000000" w:themeColor="text1"/>
                <w:szCs w:val="24"/>
              </w:rPr>
              <w:t xml:space="preserve"> </w:t>
            </w:r>
          </w:p>
        </w:tc>
        <w:tc>
          <w:tcPr>
            <w:tcW w:w="1024"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1998" w:type="pct"/>
          </w:tcPr>
          <w:p w14:paraId="2C6CF63C" w14:textId="77777777" w:rsidR="00127523" w:rsidRPr="00BE0E88" w:rsidRDefault="00127523" w:rsidP="00214D5A">
            <w:pPr>
              <w:rPr>
                <w:rFonts w:cs="Times New Roman"/>
                <w:b/>
                <w:bCs/>
                <w:color w:val="000000" w:themeColor="text1"/>
                <w:szCs w:val="24"/>
              </w:rPr>
            </w:pPr>
            <w:r w:rsidRPr="00BE0E88">
              <w:rPr>
                <w:rFonts w:cs="Times New Roman"/>
                <w:b/>
                <w:bCs/>
                <w:color w:val="000000" w:themeColor="text1"/>
                <w:szCs w:val="24"/>
              </w:rPr>
              <w:t xml:space="preserve">Authority </w:t>
            </w:r>
          </w:p>
        </w:tc>
      </w:tr>
      <w:tr w:rsidR="00BE0E88" w:rsidRPr="001E2FF0" w14:paraId="37E5CE6D" w14:textId="77777777" w:rsidTr="00BE0E88">
        <w:tc>
          <w:tcPr>
            <w:tcW w:w="1200" w:type="pct"/>
          </w:tcPr>
          <w:p w14:paraId="1B368C35" w14:textId="26EBA9EF" w:rsidR="00BE0E88" w:rsidRPr="001E2FF0" w:rsidRDefault="00BE0E88" w:rsidP="00BE0E88">
            <w:pPr>
              <w:rPr>
                <w:rFonts w:cs="Times New Roman"/>
                <w:b/>
                <w:bCs/>
                <w:color w:val="000000" w:themeColor="text1"/>
                <w:szCs w:val="24"/>
              </w:rPr>
            </w:pPr>
            <w:r w:rsidRPr="001E2FF0">
              <w:rPr>
                <w:rFonts w:cs="Times New Roman"/>
                <w:color w:val="000000" w:themeColor="text1"/>
                <w:szCs w:val="24"/>
              </w:rPr>
              <w:t>Argentina</w:t>
            </w:r>
          </w:p>
        </w:tc>
        <w:tc>
          <w:tcPr>
            <w:tcW w:w="1024" w:type="pct"/>
          </w:tcPr>
          <w:p w14:paraId="16AD9B08" w14:textId="39E2F9DC" w:rsidR="00BE0E88" w:rsidRPr="001E2FF0" w:rsidRDefault="00BE0E88" w:rsidP="00BE0E88">
            <w:pPr>
              <w:rPr>
                <w:rFonts w:cs="Times New Roman"/>
                <w:b/>
                <w:bCs/>
                <w:color w:val="000000" w:themeColor="text1"/>
                <w:szCs w:val="24"/>
              </w:rPr>
            </w:pPr>
            <w:r w:rsidRPr="00033176">
              <w:rPr>
                <w:rFonts w:cs="Times New Roman"/>
                <w:color w:val="000000" w:themeColor="text1"/>
                <w:szCs w:val="24"/>
              </w:rPr>
              <w:t>March 25, 1996</w:t>
            </w:r>
          </w:p>
        </w:tc>
        <w:tc>
          <w:tcPr>
            <w:tcW w:w="778" w:type="pct"/>
          </w:tcPr>
          <w:p w14:paraId="1D214A37" w14:textId="53984410" w:rsidR="00BE0E88" w:rsidRPr="001E2FF0" w:rsidRDefault="00BE0E88" w:rsidP="00BE0E88">
            <w:pPr>
              <w:rPr>
                <w:rFonts w:cs="Times New Roman"/>
                <w:b/>
                <w:bCs/>
                <w:color w:val="000000" w:themeColor="text1"/>
                <w:szCs w:val="24"/>
              </w:rPr>
            </w:pPr>
            <w:r w:rsidRPr="001E2FF0">
              <w:rPr>
                <w:rFonts w:cs="Times New Roman"/>
                <w:color w:val="000000" w:themeColor="text1"/>
                <w:szCs w:val="24"/>
              </w:rPr>
              <w:t>Cultivation and Food and Feed</w:t>
            </w:r>
          </w:p>
        </w:tc>
        <w:tc>
          <w:tcPr>
            <w:tcW w:w="1998" w:type="pct"/>
          </w:tcPr>
          <w:p w14:paraId="2128DE53" w14:textId="1377FD2C" w:rsidR="00BE0E88" w:rsidRPr="00BE0E88" w:rsidRDefault="00000000" w:rsidP="00BE0E88">
            <w:pPr>
              <w:rPr>
                <w:rFonts w:cs="Times New Roman"/>
                <w:b/>
                <w:bCs/>
                <w:color w:val="000000" w:themeColor="text1"/>
                <w:szCs w:val="24"/>
              </w:rPr>
            </w:pPr>
            <w:hyperlink r:id="rId10" w:history="1">
              <w:r w:rsidR="00BE0E88" w:rsidRPr="00BE0E88">
                <w:rPr>
                  <w:rStyle w:val="Hyperlink"/>
                  <w:rFonts w:cs="Times New Roman"/>
                  <w:color w:val="000000" w:themeColor="text1"/>
                  <w:szCs w:val="24"/>
                  <w:u w:val="none"/>
                </w:rPr>
                <w:t xml:space="preserve">Ministry of Agriculture, Livestock and Fisheries (MAGyP) </w:t>
              </w:r>
            </w:hyperlink>
            <w:r w:rsidR="00BE0E88" w:rsidRPr="00BE0E88">
              <w:rPr>
                <w:rFonts w:cs="Times New Roman"/>
                <w:color w:val="000000" w:themeColor="text1"/>
                <w:szCs w:val="24"/>
              </w:rPr>
              <w:t xml:space="preserve"> </w:t>
            </w:r>
          </w:p>
        </w:tc>
      </w:tr>
      <w:tr w:rsidR="001E2FF0" w:rsidRPr="001E2FF0" w14:paraId="1AAECC56" w14:textId="77777777" w:rsidTr="00BE0E88">
        <w:tc>
          <w:tcPr>
            <w:tcW w:w="1200" w:type="pct"/>
          </w:tcPr>
          <w:p w14:paraId="0832F90D" w14:textId="4934D6BA"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p>
        </w:tc>
        <w:tc>
          <w:tcPr>
            <w:tcW w:w="1024" w:type="pct"/>
          </w:tcPr>
          <w:p w14:paraId="26892D2F" w14:textId="66B5AD88" w:rsidR="00127523" w:rsidRPr="001E2FF0" w:rsidRDefault="003704C0" w:rsidP="00214D5A">
            <w:pPr>
              <w:rPr>
                <w:rFonts w:cs="Times New Roman"/>
                <w:color w:val="000000" w:themeColor="text1"/>
                <w:szCs w:val="24"/>
              </w:rPr>
            </w:pPr>
            <w:r w:rsidRPr="003704C0">
              <w:rPr>
                <w:rFonts w:cs="Times New Roman"/>
                <w:color w:val="000000" w:themeColor="text1"/>
                <w:szCs w:val="24"/>
              </w:rPr>
              <w:t>December 07, 2000</w:t>
            </w:r>
          </w:p>
        </w:tc>
        <w:tc>
          <w:tcPr>
            <w:tcW w:w="778"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7C9FD4AC" w14:textId="31F16807" w:rsidR="00BA798A" w:rsidRPr="00BE0E88" w:rsidRDefault="00000000" w:rsidP="00214D5A">
            <w:pPr>
              <w:rPr>
                <w:rFonts w:cs="Times New Roman"/>
                <w:color w:val="000000" w:themeColor="text1"/>
                <w:szCs w:val="24"/>
              </w:rPr>
            </w:pPr>
            <w:hyperlink r:id="rId11" w:history="1">
              <w:r w:rsidR="000856B3" w:rsidRPr="00BE0E88">
                <w:rPr>
                  <w:rStyle w:val="Hyperlink"/>
                  <w:rFonts w:cs="Times New Roman"/>
                  <w:color w:val="000000" w:themeColor="text1"/>
                  <w:szCs w:val="24"/>
                  <w:u w:val="none"/>
                </w:rPr>
                <w:t>Food Standards Australia</w:t>
              </w:r>
              <w:r w:rsidR="00EC2595" w:rsidRPr="00BE0E88">
                <w:rPr>
                  <w:rStyle w:val="Hyperlink"/>
                  <w:rFonts w:cs="Times New Roman"/>
                  <w:color w:val="000000" w:themeColor="text1"/>
                  <w:szCs w:val="24"/>
                  <w:u w:val="none"/>
                </w:rPr>
                <w:t>-</w:t>
              </w:r>
              <w:r w:rsidR="000856B3" w:rsidRPr="00BE0E88">
                <w:rPr>
                  <w:rStyle w:val="Hyperlink"/>
                  <w:rFonts w:cs="Times New Roman"/>
                  <w:color w:val="000000" w:themeColor="text1"/>
                  <w:szCs w:val="24"/>
                  <w:u w:val="none"/>
                </w:rPr>
                <w:t xml:space="preserve">New Zealand  </w:t>
              </w:r>
            </w:hyperlink>
            <w:r w:rsidR="000856B3" w:rsidRPr="00BE0E88">
              <w:rPr>
                <w:rFonts w:cs="Times New Roman"/>
                <w:color w:val="000000" w:themeColor="text1"/>
                <w:szCs w:val="24"/>
              </w:rPr>
              <w:t xml:space="preserve"> </w:t>
            </w:r>
          </w:p>
        </w:tc>
      </w:tr>
      <w:tr w:rsidR="00BE0E88" w:rsidRPr="001E2FF0" w14:paraId="6BC88750" w14:textId="77777777" w:rsidTr="00BE0E88">
        <w:tc>
          <w:tcPr>
            <w:tcW w:w="1200" w:type="pct"/>
          </w:tcPr>
          <w:p w14:paraId="3FAAB3A6" w14:textId="1498D2D3" w:rsidR="00BE0E88" w:rsidRPr="001E2FF0" w:rsidRDefault="00BE0E88" w:rsidP="00BE0E88">
            <w:pPr>
              <w:rPr>
                <w:rFonts w:cs="Times New Roman"/>
                <w:color w:val="000000" w:themeColor="text1"/>
                <w:szCs w:val="24"/>
              </w:rPr>
            </w:pPr>
            <w:r w:rsidRPr="001E2FF0">
              <w:rPr>
                <w:rFonts w:cs="Times New Roman"/>
                <w:color w:val="000000" w:themeColor="text1"/>
                <w:szCs w:val="24"/>
              </w:rPr>
              <w:t>Brazil</w:t>
            </w:r>
          </w:p>
        </w:tc>
        <w:tc>
          <w:tcPr>
            <w:tcW w:w="1024" w:type="pct"/>
          </w:tcPr>
          <w:p w14:paraId="12BAC651" w14:textId="45DCA27F" w:rsidR="00BE0E88" w:rsidRPr="003704C0" w:rsidRDefault="00BE0E88" w:rsidP="00BE0E88">
            <w:pPr>
              <w:rPr>
                <w:rFonts w:cs="Times New Roman"/>
                <w:color w:val="000000" w:themeColor="text1"/>
                <w:szCs w:val="24"/>
              </w:rPr>
            </w:pPr>
            <w:r w:rsidRPr="00033176">
              <w:rPr>
                <w:rFonts w:cs="Times New Roman"/>
                <w:color w:val="000000" w:themeColor="text1"/>
                <w:szCs w:val="24"/>
              </w:rPr>
              <w:t>September 24, 1998</w:t>
            </w:r>
          </w:p>
        </w:tc>
        <w:tc>
          <w:tcPr>
            <w:tcW w:w="778" w:type="pct"/>
          </w:tcPr>
          <w:p w14:paraId="2256D131" w14:textId="3C52C4AB" w:rsidR="00BE0E88" w:rsidRPr="001E2FF0" w:rsidRDefault="00BE0E88" w:rsidP="00BE0E88">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77A40E61" w14:textId="4E4FA87D" w:rsidR="00BE0E88" w:rsidRPr="00BE0E88" w:rsidRDefault="00000000" w:rsidP="00BE0E88">
            <w:hyperlink r:id="rId12" w:anchor="/liberacao-comercial/consultar-processo" w:history="1">
              <w:r w:rsidR="00BE0E88" w:rsidRPr="00BE0E88">
                <w:rPr>
                  <w:rStyle w:val="Hyperlink"/>
                  <w:rFonts w:cs="Times New Roman"/>
                  <w:color w:val="000000" w:themeColor="text1"/>
                  <w:szCs w:val="24"/>
                  <w:u w:val="none"/>
                </w:rPr>
                <w:t>The National Technical Biosafety Committee (CTNBio)</w:t>
              </w:r>
            </w:hyperlink>
          </w:p>
        </w:tc>
      </w:tr>
      <w:tr w:rsidR="001E2FF0" w:rsidRPr="001E2FF0" w14:paraId="21145133" w14:textId="77777777" w:rsidTr="00BE0E88">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24" w:type="pct"/>
          </w:tcPr>
          <w:p w14:paraId="78159A86" w14:textId="03115588" w:rsidR="00127523" w:rsidRPr="001E2FF0" w:rsidRDefault="003704C0" w:rsidP="00214D5A">
            <w:pPr>
              <w:rPr>
                <w:rFonts w:cs="Times New Roman"/>
                <w:color w:val="000000" w:themeColor="text1"/>
                <w:szCs w:val="24"/>
              </w:rPr>
            </w:pPr>
            <w:r w:rsidRPr="003704C0">
              <w:rPr>
                <w:rFonts w:cs="Times New Roman"/>
                <w:color w:val="000000" w:themeColor="text1"/>
                <w:szCs w:val="24"/>
              </w:rPr>
              <w:t>June 13, 1995</w:t>
            </w:r>
          </w:p>
        </w:tc>
        <w:tc>
          <w:tcPr>
            <w:tcW w:w="778" w:type="pct"/>
          </w:tcPr>
          <w:p w14:paraId="6FD5FF6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7FB36AC7" w14:textId="77777777" w:rsidR="00127523" w:rsidRPr="00BE0E88" w:rsidRDefault="00000000" w:rsidP="00214D5A">
            <w:pPr>
              <w:rPr>
                <w:rFonts w:cs="Times New Roman"/>
                <w:color w:val="000000" w:themeColor="text1"/>
                <w:szCs w:val="24"/>
              </w:rPr>
            </w:pPr>
            <w:hyperlink r:id="rId13" w:history="1">
              <w:r w:rsidR="00127523" w:rsidRPr="00BE0E88">
                <w:rPr>
                  <w:rStyle w:val="Hyperlink"/>
                  <w:rFonts w:cs="Times New Roman"/>
                  <w:color w:val="000000" w:themeColor="text1"/>
                  <w:szCs w:val="24"/>
                  <w:u w:val="none"/>
                </w:rPr>
                <w:t>Canadian Food Inspection Agency - Animal Feed Division</w:t>
              </w:r>
            </w:hyperlink>
          </w:p>
        </w:tc>
      </w:tr>
      <w:tr w:rsidR="001E2FF0" w:rsidRPr="001E2FF0" w14:paraId="2D9ACA11" w14:textId="77777777" w:rsidTr="00BE0E88">
        <w:tc>
          <w:tcPr>
            <w:tcW w:w="1200" w:type="pct"/>
            <w:vMerge/>
          </w:tcPr>
          <w:p w14:paraId="237BE393" w14:textId="77777777" w:rsidR="00127523" w:rsidRPr="001E2FF0" w:rsidRDefault="00127523" w:rsidP="00214D5A">
            <w:pPr>
              <w:rPr>
                <w:rFonts w:cs="Times New Roman"/>
                <w:color w:val="000000" w:themeColor="text1"/>
                <w:szCs w:val="24"/>
              </w:rPr>
            </w:pPr>
          </w:p>
        </w:tc>
        <w:tc>
          <w:tcPr>
            <w:tcW w:w="1024" w:type="pct"/>
          </w:tcPr>
          <w:p w14:paraId="62D65445" w14:textId="1616A46B" w:rsidR="00127523" w:rsidRPr="001E2FF0" w:rsidRDefault="003704C0" w:rsidP="00214D5A">
            <w:pPr>
              <w:rPr>
                <w:rFonts w:cs="Times New Roman"/>
                <w:color w:val="000000" w:themeColor="text1"/>
                <w:szCs w:val="24"/>
              </w:rPr>
            </w:pPr>
            <w:r w:rsidRPr="003704C0">
              <w:rPr>
                <w:rFonts w:cs="Times New Roman"/>
                <w:color w:val="000000" w:themeColor="text1"/>
                <w:szCs w:val="24"/>
                <w:shd w:val="clear" w:color="auto" w:fill="FFFFFF"/>
              </w:rPr>
              <w:t>April 09, 1996</w:t>
            </w:r>
          </w:p>
        </w:tc>
        <w:tc>
          <w:tcPr>
            <w:tcW w:w="778" w:type="pct"/>
          </w:tcPr>
          <w:p w14:paraId="536BBB0C"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66F3AF59" w14:textId="77777777" w:rsidR="00127523" w:rsidRPr="00BE0E88" w:rsidRDefault="00000000" w:rsidP="00214D5A">
            <w:pPr>
              <w:rPr>
                <w:rFonts w:cs="Times New Roman"/>
                <w:color w:val="000000" w:themeColor="text1"/>
                <w:szCs w:val="24"/>
              </w:rPr>
            </w:pPr>
            <w:hyperlink r:id="rId14" w:history="1">
              <w:r w:rsidR="00127523" w:rsidRPr="00BE0E88">
                <w:rPr>
                  <w:rStyle w:val="Hyperlink"/>
                  <w:rFonts w:cs="Times New Roman"/>
                  <w:color w:val="000000" w:themeColor="text1"/>
                  <w:szCs w:val="24"/>
                  <w:u w:val="none"/>
                </w:rPr>
                <w:t>Health Canada - GM Foods and Other Novel Foods</w:t>
              </w:r>
            </w:hyperlink>
          </w:p>
        </w:tc>
      </w:tr>
      <w:tr w:rsidR="00BE0E88" w:rsidRPr="001E2FF0" w14:paraId="3A53C4B0" w14:textId="77777777" w:rsidTr="00BE0E88">
        <w:tc>
          <w:tcPr>
            <w:tcW w:w="1200" w:type="pct"/>
            <w:vMerge w:val="restart"/>
          </w:tcPr>
          <w:p w14:paraId="56EABA39" w14:textId="7DC2FE7E" w:rsidR="00BE0E88" w:rsidRPr="001E2FF0" w:rsidRDefault="00BE0E88" w:rsidP="00BE0E88">
            <w:pPr>
              <w:rPr>
                <w:rFonts w:cs="Times New Roman"/>
                <w:color w:val="000000" w:themeColor="text1"/>
                <w:szCs w:val="24"/>
              </w:rPr>
            </w:pPr>
            <w:r w:rsidRPr="001E2FF0">
              <w:rPr>
                <w:rFonts w:cs="Times New Roman"/>
                <w:color w:val="000000" w:themeColor="text1"/>
                <w:szCs w:val="24"/>
              </w:rPr>
              <w:t>Colombia</w:t>
            </w:r>
          </w:p>
        </w:tc>
        <w:tc>
          <w:tcPr>
            <w:tcW w:w="1024" w:type="pct"/>
          </w:tcPr>
          <w:p w14:paraId="05F70576" w14:textId="3CAA226E" w:rsidR="00BE0E88" w:rsidRPr="003704C0" w:rsidRDefault="00BE0E88" w:rsidP="00BE0E88">
            <w:pPr>
              <w:rPr>
                <w:rFonts w:cs="Times New Roman"/>
                <w:color w:val="000000" w:themeColor="text1"/>
                <w:szCs w:val="24"/>
                <w:shd w:val="clear" w:color="auto" w:fill="FFFFFF"/>
              </w:rPr>
            </w:pPr>
            <w:r w:rsidRPr="00033176">
              <w:rPr>
                <w:rFonts w:cs="Times New Roman"/>
                <w:color w:val="000000" w:themeColor="text1"/>
                <w:szCs w:val="24"/>
              </w:rPr>
              <w:t>November 06, 2007</w:t>
            </w:r>
          </w:p>
        </w:tc>
        <w:tc>
          <w:tcPr>
            <w:tcW w:w="778" w:type="pct"/>
          </w:tcPr>
          <w:p w14:paraId="709930CB" w14:textId="65F7BD23" w:rsidR="00BE0E88" w:rsidRPr="001E2FF0" w:rsidRDefault="00BE0E88" w:rsidP="00BE0E88">
            <w:pPr>
              <w:rPr>
                <w:rFonts w:cs="Times New Roman"/>
                <w:color w:val="000000" w:themeColor="text1"/>
                <w:szCs w:val="24"/>
              </w:rPr>
            </w:pPr>
            <w:r w:rsidRPr="001E2FF0">
              <w:rPr>
                <w:rFonts w:cs="Times New Roman"/>
                <w:color w:val="000000" w:themeColor="text1"/>
                <w:szCs w:val="24"/>
              </w:rPr>
              <w:t>Feed</w:t>
            </w:r>
          </w:p>
        </w:tc>
        <w:tc>
          <w:tcPr>
            <w:tcW w:w="1998" w:type="pct"/>
          </w:tcPr>
          <w:p w14:paraId="3FF1CD0A" w14:textId="6C1FC61F" w:rsidR="00BE0E88" w:rsidRPr="00BE0E88" w:rsidRDefault="00000000" w:rsidP="00BE0E88">
            <w:hyperlink r:id="rId15" w:history="1">
              <w:r w:rsidR="00BE0E88" w:rsidRPr="00BE0E88">
                <w:rPr>
                  <w:rStyle w:val="Hyperlink"/>
                  <w:rFonts w:cs="Times New Roman"/>
                  <w:color w:val="000000" w:themeColor="text1"/>
                  <w:szCs w:val="24"/>
                  <w:u w:val="none"/>
                </w:rPr>
                <w:t xml:space="preserve">Instituto Colombiano Agropecuario </w:t>
              </w:r>
            </w:hyperlink>
            <w:r w:rsidR="00BE0E88" w:rsidRPr="00BE0E88">
              <w:rPr>
                <w:rFonts w:cs="Times New Roman"/>
                <w:color w:val="000000" w:themeColor="text1"/>
                <w:szCs w:val="24"/>
              </w:rPr>
              <w:t xml:space="preserve"> </w:t>
            </w:r>
          </w:p>
        </w:tc>
      </w:tr>
      <w:tr w:rsidR="00BE0E88" w:rsidRPr="001E2FF0" w14:paraId="37F1378A" w14:textId="77777777" w:rsidTr="00BE0E88">
        <w:tc>
          <w:tcPr>
            <w:tcW w:w="1200" w:type="pct"/>
            <w:vMerge/>
          </w:tcPr>
          <w:p w14:paraId="2AFF7E7B" w14:textId="77777777" w:rsidR="00BE0E88" w:rsidRPr="001E2FF0" w:rsidRDefault="00BE0E88" w:rsidP="00BE0E88">
            <w:pPr>
              <w:rPr>
                <w:rFonts w:cs="Times New Roman"/>
                <w:color w:val="000000" w:themeColor="text1"/>
                <w:szCs w:val="24"/>
              </w:rPr>
            </w:pPr>
          </w:p>
        </w:tc>
        <w:tc>
          <w:tcPr>
            <w:tcW w:w="1024" w:type="pct"/>
          </w:tcPr>
          <w:p w14:paraId="26A40FB9" w14:textId="1A008E5F" w:rsidR="00BE0E88" w:rsidRPr="003704C0" w:rsidRDefault="00BE0E88" w:rsidP="00BE0E88">
            <w:pPr>
              <w:rPr>
                <w:rFonts w:cs="Times New Roman"/>
                <w:color w:val="000000" w:themeColor="text1"/>
                <w:szCs w:val="24"/>
                <w:shd w:val="clear" w:color="auto" w:fill="FFFFFF"/>
              </w:rPr>
            </w:pPr>
            <w:r w:rsidRPr="00033176">
              <w:rPr>
                <w:rFonts w:cs="Times New Roman"/>
                <w:color w:val="000000" w:themeColor="text1"/>
                <w:szCs w:val="24"/>
              </w:rPr>
              <w:t>July 19, 2010</w:t>
            </w:r>
          </w:p>
        </w:tc>
        <w:tc>
          <w:tcPr>
            <w:tcW w:w="778" w:type="pct"/>
          </w:tcPr>
          <w:p w14:paraId="7EFBFA47" w14:textId="226296C6" w:rsidR="00BE0E88" w:rsidRPr="001E2FF0" w:rsidRDefault="00BE0E88" w:rsidP="00BE0E88">
            <w:pPr>
              <w:rPr>
                <w:rFonts w:cs="Times New Roman"/>
                <w:color w:val="000000" w:themeColor="text1"/>
                <w:szCs w:val="24"/>
              </w:rPr>
            </w:pPr>
            <w:r w:rsidRPr="001E2FF0">
              <w:rPr>
                <w:rFonts w:cs="Times New Roman"/>
                <w:color w:val="000000" w:themeColor="text1"/>
                <w:szCs w:val="24"/>
              </w:rPr>
              <w:t>Cultivation</w:t>
            </w:r>
          </w:p>
        </w:tc>
        <w:tc>
          <w:tcPr>
            <w:tcW w:w="1998" w:type="pct"/>
          </w:tcPr>
          <w:p w14:paraId="23BD8056" w14:textId="3B3EEF9D" w:rsidR="00BE0E88" w:rsidRPr="00BE0E88" w:rsidRDefault="00BE0E88" w:rsidP="00BE0E88">
            <w:r w:rsidRPr="00BE0E88">
              <w:rPr>
                <w:color w:val="000000" w:themeColor="text1"/>
              </w:rPr>
              <w:t>Instituto Colombiano Agropecuario</w:t>
            </w:r>
          </w:p>
        </w:tc>
      </w:tr>
      <w:tr w:rsidR="00BE0E88" w:rsidRPr="001E2FF0" w14:paraId="2BE01C54" w14:textId="77777777" w:rsidTr="00BE0E88">
        <w:tc>
          <w:tcPr>
            <w:tcW w:w="1200" w:type="pct"/>
          </w:tcPr>
          <w:p w14:paraId="1441F648" w14:textId="46FEB838" w:rsidR="00BE0E88" w:rsidRPr="001E2FF0" w:rsidRDefault="00BE0E88" w:rsidP="00BE0E88">
            <w:pPr>
              <w:rPr>
                <w:rFonts w:cs="Times New Roman"/>
                <w:color w:val="000000" w:themeColor="text1"/>
                <w:szCs w:val="24"/>
              </w:rPr>
            </w:pPr>
            <w:r>
              <w:rPr>
                <w:rFonts w:cs="Times New Roman"/>
                <w:color w:val="000000" w:themeColor="text1"/>
                <w:szCs w:val="24"/>
              </w:rPr>
              <w:lastRenderedPageBreak/>
              <w:t>Costa Rica</w:t>
            </w:r>
          </w:p>
        </w:tc>
        <w:tc>
          <w:tcPr>
            <w:tcW w:w="1024" w:type="pct"/>
          </w:tcPr>
          <w:p w14:paraId="4191F5B5" w14:textId="34EE246C" w:rsidR="00BE0E88" w:rsidRPr="00033176" w:rsidRDefault="00BE0E88" w:rsidP="00BE0E88">
            <w:pPr>
              <w:rPr>
                <w:rFonts w:cs="Times New Roman"/>
                <w:color w:val="000000" w:themeColor="text1"/>
                <w:szCs w:val="24"/>
              </w:rPr>
            </w:pPr>
            <w:r w:rsidRPr="00033176">
              <w:rPr>
                <w:rFonts w:cs="Times New Roman"/>
                <w:color w:val="000000" w:themeColor="text1"/>
                <w:szCs w:val="24"/>
              </w:rPr>
              <w:t>November 14, 2001</w:t>
            </w:r>
          </w:p>
        </w:tc>
        <w:tc>
          <w:tcPr>
            <w:tcW w:w="778" w:type="pct"/>
          </w:tcPr>
          <w:p w14:paraId="178BFA85" w14:textId="2EF8022D" w:rsidR="00BE0E88" w:rsidRPr="001E2FF0" w:rsidRDefault="00BE0E88" w:rsidP="00BE0E88">
            <w:pPr>
              <w:rPr>
                <w:rFonts w:cs="Times New Roman"/>
                <w:color w:val="000000" w:themeColor="text1"/>
                <w:szCs w:val="24"/>
              </w:rPr>
            </w:pPr>
            <w:r w:rsidRPr="00033176">
              <w:rPr>
                <w:rFonts w:cs="Times New Roman"/>
                <w:color w:val="000000" w:themeColor="text1"/>
                <w:szCs w:val="24"/>
              </w:rPr>
              <w:t>Seed production for expor</w:t>
            </w:r>
            <w:r>
              <w:rPr>
                <w:rFonts w:cs="Times New Roman"/>
                <w:color w:val="000000" w:themeColor="text1"/>
                <w:szCs w:val="24"/>
              </w:rPr>
              <w:t>t</w:t>
            </w:r>
          </w:p>
        </w:tc>
        <w:tc>
          <w:tcPr>
            <w:tcW w:w="1998" w:type="pct"/>
          </w:tcPr>
          <w:p w14:paraId="70168B04" w14:textId="7B784200" w:rsidR="00BE0E88" w:rsidRPr="00BE0E88" w:rsidRDefault="00BE0E88" w:rsidP="00BE0E88">
            <w:pPr>
              <w:rPr>
                <w:color w:val="000000" w:themeColor="text1"/>
              </w:rPr>
            </w:pPr>
            <w:r w:rsidRPr="00BE0E88">
              <w:t>Ministry of Agriculture and Livestock State Phytosanitary Service</w:t>
            </w:r>
          </w:p>
        </w:tc>
      </w:tr>
      <w:tr w:rsidR="001E2FF0" w:rsidRPr="001E2FF0" w14:paraId="159F0B99" w14:textId="77777777" w:rsidTr="00BE0E88">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1024" w:type="pct"/>
          </w:tcPr>
          <w:p w14:paraId="0191545E" w14:textId="280902A0" w:rsidR="00127523" w:rsidRPr="001E2FF0" w:rsidRDefault="003704C0" w:rsidP="00214D5A">
            <w:pPr>
              <w:rPr>
                <w:rFonts w:cs="Times New Roman"/>
                <w:color w:val="000000" w:themeColor="text1"/>
                <w:szCs w:val="24"/>
              </w:rPr>
            </w:pPr>
            <w:r w:rsidRPr="003704C0">
              <w:rPr>
                <w:rFonts w:cs="Times New Roman"/>
                <w:color w:val="000000" w:themeColor="text1"/>
                <w:szCs w:val="24"/>
                <w:shd w:val="clear" w:color="auto" w:fill="FFFFFF"/>
              </w:rPr>
              <w:t>April 03, 1996</w:t>
            </w:r>
          </w:p>
        </w:tc>
        <w:tc>
          <w:tcPr>
            <w:tcW w:w="778" w:type="pct"/>
          </w:tcPr>
          <w:p w14:paraId="3F5E3E1D" w14:textId="1C31E6D3"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r w:rsidR="003704C0">
              <w:rPr>
                <w:rFonts w:cs="Times New Roman"/>
                <w:color w:val="000000" w:themeColor="text1"/>
                <w:szCs w:val="24"/>
              </w:rPr>
              <w:t>,</w:t>
            </w:r>
            <w:r w:rsidRPr="001E2FF0">
              <w:rPr>
                <w:rFonts w:cs="Times New Roman"/>
                <w:color w:val="000000" w:themeColor="text1"/>
                <w:szCs w:val="24"/>
              </w:rPr>
              <w:t xml:space="preserve"> Feed</w:t>
            </w:r>
            <w:r w:rsidR="003704C0">
              <w:rPr>
                <w:rFonts w:cs="Times New Roman"/>
                <w:color w:val="000000" w:themeColor="text1"/>
                <w:szCs w:val="24"/>
              </w:rPr>
              <w:t>, Importation and Processing</w:t>
            </w:r>
          </w:p>
        </w:tc>
        <w:tc>
          <w:tcPr>
            <w:tcW w:w="1998" w:type="pct"/>
          </w:tcPr>
          <w:p w14:paraId="1D81BF92" w14:textId="77777777" w:rsidR="00127523" w:rsidRPr="00BE0E88" w:rsidRDefault="00127523" w:rsidP="00214D5A">
            <w:pPr>
              <w:rPr>
                <w:rFonts w:cs="Times New Roman"/>
                <w:color w:val="000000" w:themeColor="text1"/>
                <w:szCs w:val="24"/>
              </w:rPr>
            </w:pPr>
            <w:r w:rsidRPr="00BE0E88">
              <w:rPr>
                <w:rFonts w:cs="Times New Roman"/>
                <w:color w:val="000000" w:themeColor="text1"/>
                <w:szCs w:val="24"/>
              </w:rPr>
              <w:t>European Commission</w:t>
            </w:r>
          </w:p>
        </w:tc>
      </w:tr>
      <w:tr w:rsidR="001E2FF0" w:rsidRPr="001E2FF0" w14:paraId="2A121523" w14:textId="77777777" w:rsidTr="00BE0E88">
        <w:tc>
          <w:tcPr>
            <w:tcW w:w="1200"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Japan</w:t>
            </w:r>
          </w:p>
        </w:tc>
        <w:tc>
          <w:tcPr>
            <w:tcW w:w="1024" w:type="pct"/>
          </w:tcPr>
          <w:p w14:paraId="5D943236" w14:textId="70F48419" w:rsidR="00127523" w:rsidRPr="00BA67ED" w:rsidRDefault="00BA67ED" w:rsidP="00214D5A">
            <w:pPr>
              <w:rPr>
                <w:rFonts w:cs="Times New Roman"/>
                <w:color w:val="000000" w:themeColor="text1"/>
                <w:szCs w:val="24"/>
                <w:shd w:val="clear" w:color="auto" w:fill="FFFFFF"/>
              </w:rPr>
            </w:pPr>
            <w:r w:rsidRPr="003704C0">
              <w:rPr>
                <w:rFonts w:cs="Times New Roman"/>
                <w:color w:val="000000" w:themeColor="text1"/>
                <w:szCs w:val="24"/>
                <w:shd w:val="clear" w:color="auto" w:fill="FFFFFF"/>
              </w:rPr>
              <w:t>September 03, 1996</w:t>
            </w:r>
          </w:p>
        </w:tc>
        <w:tc>
          <w:tcPr>
            <w:tcW w:w="778" w:type="pct"/>
          </w:tcPr>
          <w:p w14:paraId="19572786" w14:textId="4D0F4C1E" w:rsidR="00127523" w:rsidRPr="001E2FF0" w:rsidRDefault="00BA67ED"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3F93F45B" w14:textId="4163F1AD" w:rsidR="00127523" w:rsidRPr="00BE0E88" w:rsidRDefault="00000000" w:rsidP="00214D5A">
            <w:pPr>
              <w:rPr>
                <w:rFonts w:cs="Times New Roman"/>
                <w:color w:val="000000" w:themeColor="text1"/>
                <w:szCs w:val="24"/>
              </w:rPr>
            </w:pPr>
            <w:hyperlink r:id="rId16" w:history="1">
              <w:r w:rsidR="00BA67ED" w:rsidRPr="00BE0E88">
                <w:rPr>
                  <w:rStyle w:val="Hyperlink"/>
                  <w:rFonts w:cs="Times New Roman"/>
                  <w:color w:val="000000" w:themeColor="text1"/>
                  <w:szCs w:val="24"/>
                  <w:u w:val="none"/>
                </w:rPr>
                <w:t>Ministry of Health, Labour and Welfare (MHLW)</w:t>
              </w:r>
            </w:hyperlink>
          </w:p>
        </w:tc>
      </w:tr>
      <w:tr w:rsidR="001E2FF0" w:rsidRPr="001E2FF0" w14:paraId="7BEA499F" w14:textId="77777777" w:rsidTr="00BE0E88">
        <w:tc>
          <w:tcPr>
            <w:tcW w:w="1200" w:type="pct"/>
            <w:vMerge/>
          </w:tcPr>
          <w:p w14:paraId="12C19D89" w14:textId="77777777" w:rsidR="00127523" w:rsidRPr="001E2FF0" w:rsidRDefault="00127523" w:rsidP="00214D5A">
            <w:pPr>
              <w:rPr>
                <w:rFonts w:cs="Times New Roman"/>
                <w:color w:val="000000" w:themeColor="text1"/>
                <w:szCs w:val="24"/>
              </w:rPr>
            </w:pPr>
          </w:p>
        </w:tc>
        <w:tc>
          <w:tcPr>
            <w:tcW w:w="1024" w:type="pct"/>
          </w:tcPr>
          <w:p w14:paraId="28C53EA1" w14:textId="19979489" w:rsidR="00BA67ED" w:rsidRPr="001E2FF0" w:rsidRDefault="00BA67ED" w:rsidP="00214D5A">
            <w:pPr>
              <w:rPr>
                <w:rFonts w:cs="Times New Roman"/>
                <w:color w:val="000000" w:themeColor="text1"/>
                <w:szCs w:val="24"/>
              </w:rPr>
            </w:pPr>
            <w:r w:rsidRPr="003704C0">
              <w:rPr>
                <w:rFonts w:cs="Times New Roman"/>
                <w:color w:val="000000" w:themeColor="text1"/>
                <w:szCs w:val="24"/>
                <w:shd w:val="clear" w:color="auto" w:fill="FFFFFF"/>
              </w:rPr>
              <w:t>September 26, 1996</w:t>
            </w:r>
          </w:p>
        </w:tc>
        <w:tc>
          <w:tcPr>
            <w:tcW w:w="778" w:type="pct"/>
          </w:tcPr>
          <w:p w14:paraId="32006042" w14:textId="2BDC3934" w:rsidR="00BA67ED" w:rsidRPr="001E2FF0" w:rsidRDefault="00BA67ED"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53799F8A" w14:textId="7D533761" w:rsidR="00BA67ED" w:rsidRPr="00BE0E88" w:rsidRDefault="00BA67ED" w:rsidP="00214D5A">
            <w:pPr>
              <w:rPr>
                <w:rFonts w:cs="Times New Roman"/>
                <w:color w:val="000000" w:themeColor="text1"/>
                <w:szCs w:val="24"/>
              </w:rPr>
            </w:pPr>
            <w:r w:rsidRPr="00BE0E88">
              <w:rPr>
                <w:rFonts w:cs="Times New Roman"/>
                <w:color w:val="000000" w:themeColor="text1"/>
                <w:szCs w:val="24"/>
              </w:rPr>
              <w:t>Ministry of Agriculture, Forestry and Fisheries (MAFF)</w:t>
            </w:r>
          </w:p>
        </w:tc>
      </w:tr>
      <w:tr w:rsidR="001E2FF0" w:rsidRPr="001E2FF0" w14:paraId="0FED7968" w14:textId="77777777" w:rsidTr="00BE0E88">
        <w:tc>
          <w:tcPr>
            <w:tcW w:w="1200"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t>Mexico</w:t>
            </w:r>
          </w:p>
        </w:tc>
        <w:tc>
          <w:tcPr>
            <w:tcW w:w="1024" w:type="pct"/>
          </w:tcPr>
          <w:p w14:paraId="37D15C5F" w14:textId="7457F297" w:rsidR="00F010B8" w:rsidRPr="001E2FF0" w:rsidRDefault="003704C0" w:rsidP="00214D5A">
            <w:pPr>
              <w:rPr>
                <w:rFonts w:cs="Times New Roman"/>
                <w:color w:val="000000" w:themeColor="text1"/>
                <w:szCs w:val="24"/>
              </w:rPr>
            </w:pPr>
            <w:r w:rsidRPr="003704C0">
              <w:rPr>
                <w:rFonts w:cs="Times New Roman"/>
                <w:color w:val="000000" w:themeColor="text1"/>
                <w:szCs w:val="24"/>
                <w:shd w:val="clear" w:color="auto" w:fill="FFFFFF"/>
              </w:rPr>
              <w:t>September 18, 1996</w:t>
            </w:r>
          </w:p>
        </w:tc>
        <w:tc>
          <w:tcPr>
            <w:tcW w:w="778" w:type="pct"/>
          </w:tcPr>
          <w:p w14:paraId="75D174C9" w14:textId="09FF3D1C" w:rsidR="00F010B8" w:rsidRPr="001E2FF0" w:rsidRDefault="0045285B" w:rsidP="00214D5A">
            <w:pPr>
              <w:rPr>
                <w:rFonts w:cs="Times New Roman"/>
                <w:color w:val="000000" w:themeColor="text1"/>
                <w:szCs w:val="24"/>
              </w:rPr>
            </w:pPr>
            <w:r w:rsidRPr="001E2FF0">
              <w:rPr>
                <w:rFonts w:cs="Times New Roman"/>
                <w:color w:val="000000" w:themeColor="text1"/>
                <w:szCs w:val="24"/>
              </w:rPr>
              <w:t xml:space="preserve">Food </w:t>
            </w:r>
            <w:r w:rsidR="00F010B8" w:rsidRPr="001E2FF0">
              <w:rPr>
                <w:rFonts w:cs="Times New Roman"/>
                <w:color w:val="000000" w:themeColor="text1"/>
                <w:szCs w:val="24"/>
              </w:rPr>
              <w:t xml:space="preserve"> </w:t>
            </w:r>
          </w:p>
        </w:tc>
        <w:tc>
          <w:tcPr>
            <w:tcW w:w="1998" w:type="pct"/>
          </w:tcPr>
          <w:p w14:paraId="7F7A3FC6" w14:textId="1FD80030" w:rsidR="00F010B8" w:rsidRPr="00BE0E88" w:rsidRDefault="0045285B" w:rsidP="00214D5A">
            <w:pPr>
              <w:rPr>
                <w:rFonts w:cs="Times New Roman"/>
                <w:color w:val="000000" w:themeColor="text1"/>
                <w:szCs w:val="24"/>
                <w:shd w:val="clear" w:color="auto" w:fill="FFFFFF"/>
              </w:rPr>
            </w:pPr>
            <w:r w:rsidRPr="00BE0E88">
              <w:rPr>
                <w:rFonts w:cs="Times New Roman"/>
                <w:color w:val="000000" w:themeColor="text1"/>
                <w:szCs w:val="24"/>
                <w:shd w:val="clear" w:color="auto" w:fill="FFFFFF"/>
              </w:rPr>
              <w:t>Sanitary Services and Regulations Directorate (Secretary of Health)</w:t>
            </w:r>
          </w:p>
        </w:tc>
      </w:tr>
      <w:tr w:rsidR="003704C0" w:rsidRPr="001E2FF0" w14:paraId="1C4FA2C2" w14:textId="77777777" w:rsidTr="00BE0E88">
        <w:tc>
          <w:tcPr>
            <w:tcW w:w="1200" w:type="pct"/>
          </w:tcPr>
          <w:p w14:paraId="26E6C628" w14:textId="13928011" w:rsidR="003704C0" w:rsidRPr="001E2FF0" w:rsidRDefault="003704C0" w:rsidP="00214D5A">
            <w:pPr>
              <w:rPr>
                <w:rFonts w:cs="Times New Roman"/>
                <w:color w:val="000000" w:themeColor="text1"/>
                <w:szCs w:val="24"/>
              </w:rPr>
            </w:pPr>
            <w:r>
              <w:rPr>
                <w:rFonts w:cs="Times New Roman"/>
                <w:color w:val="000000" w:themeColor="text1"/>
                <w:szCs w:val="24"/>
              </w:rPr>
              <w:t>New Zealand</w:t>
            </w:r>
          </w:p>
        </w:tc>
        <w:tc>
          <w:tcPr>
            <w:tcW w:w="1024" w:type="pct"/>
          </w:tcPr>
          <w:p w14:paraId="7E4CA88C" w14:textId="031FC9E8" w:rsidR="003704C0" w:rsidRPr="003704C0" w:rsidRDefault="003704C0" w:rsidP="00214D5A">
            <w:pPr>
              <w:rPr>
                <w:rFonts w:cs="Times New Roman"/>
                <w:color w:val="000000" w:themeColor="text1"/>
                <w:szCs w:val="24"/>
                <w:shd w:val="clear" w:color="auto" w:fill="FFFFFF"/>
              </w:rPr>
            </w:pPr>
            <w:r w:rsidRPr="003704C0">
              <w:rPr>
                <w:rFonts w:cs="Times New Roman"/>
                <w:color w:val="000000" w:themeColor="text1"/>
                <w:szCs w:val="24"/>
                <w:shd w:val="clear" w:color="auto" w:fill="FFFFFF"/>
              </w:rPr>
              <w:t>December 07, 2001</w:t>
            </w:r>
          </w:p>
        </w:tc>
        <w:tc>
          <w:tcPr>
            <w:tcW w:w="778" w:type="pct"/>
          </w:tcPr>
          <w:p w14:paraId="5DEAEFA7" w14:textId="7775A705" w:rsidR="003704C0" w:rsidRPr="001E2FF0" w:rsidRDefault="003704C0" w:rsidP="00214D5A">
            <w:pPr>
              <w:rPr>
                <w:rFonts w:cs="Times New Roman"/>
                <w:color w:val="000000" w:themeColor="text1"/>
                <w:szCs w:val="24"/>
              </w:rPr>
            </w:pPr>
            <w:r>
              <w:rPr>
                <w:rFonts w:cs="Times New Roman"/>
                <w:color w:val="000000" w:themeColor="text1"/>
                <w:szCs w:val="24"/>
              </w:rPr>
              <w:t>Food</w:t>
            </w:r>
          </w:p>
        </w:tc>
        <w:tc>
          <w:tcPr>
            <w:tcW w:w="1998" w:type="pct"/>
          </w:tcPr>
          <w:p w14:paraId="18F8CFFC" w14:textId="0EFE8F13" w:rsidR="003704C0" w:rsidRPr="00BE0E88" w:rsidRDefault="003704C0" w:rsidP="00214D5A">
            <w:pPr>
              <w:rPr>
                <w:rFonts w:cs="Times New Roman"/>
                <w:color w:val="000000" w:themeColor="text1"/>
                <w:szCs w:val="24"/>
                <w:shd w:val="clear" w:color="auto" w:fill="FFFFFF"/>
              </w:rPr>
            </w:pPr>
            <w:r w:rsidRPr="00BE0E88">
              <w:rPr>
                <w:rFonts w:cs="Times New Roman"/>
                <w:color w:val="000000" w:themeColor="text1"/>
                <w:szCs w:val="24"/>
                <w:shd w:val="clear" w:color="auto" w:fill="FFFFFF"/>
              </w:rPr>
              <w:t>Food Standards Australia</w:t>
            </w:r>
            <w:r w:rsidR="00EC2595" w:rsidRPr="00BE0E88">
              <w:rPr>
                <w:rFonts w:cs="Times New Roman"/>
                <w:color w:val="000000" w:themeColor="text1"/>
                <w:szCs w:val="24"/>
                <w:shd w:val="clear" w:color="auto" w:fill="FFFFFF"/>
              </w:rPr>
              <w:t>-</w:t>
            </w:r>
            <w:r w:rsidRPr="00BE0E88">
              <w:rPr>
                <w:rFonts w:cs="Times New Roman"/>
                <w:color w:val="000000" w:themeColor="text1"/>
                <w:szCs w:val="24"/>
                <w:shd w:val="clear" w:color="auto" w:fill="FFFFFF"/>
              </w:rPr>
              <w:t>New Zealand</w:t>
            </w:r>
          </w:p>
        </w:tc>
      </w:tr>
      <w:tr w:rsidR="00BE0E88" w:rsidRPr="001E2FF0" w14:paraId="3E515C04" w14:textId="77777777" w:rsidTr="00BE0E88">
        <w:tc>
          <w:tcPr>
            <w:tcW w:w="1200" w:type="pct"/>
          </w:tcPr>
          <w:p w14:paraId="2A73562D" w14:textId="404FA80A" w:rsidR="00BE0E88" w:rsidRDefault="00BE0E88" w:rsidP="00BE0E88">
            <w:pPr>
              <w:rPr>
                <w:rFonts w:cs="Times New Roman"/>
                <w:color w:val="000000" w:themeColor="text1"/>
                <w:szCs w:val="24"/>
              </w:rPr>
            </w:pPr>
            <w:r w:rsidRPr="001E2FF0">
              <w:rPr>
                <w:rFonts w:cs="Times New Roman"/>
                <w:color w:val="000000" w:themeColor="text1"/>
                <w:szCs w:val="24"/>
              </w:rPr>
              <w:t>Nigeria</w:t>
            </w:r>
          </w:p>
        </w:tc>
        <w:tc>
          <w:tcPr>
            <w:tcW w:w="1024" w:type="pct"/>
          </w:tcPr>
          <w:p w14:paraId="25BDD0CB" w14:textId="4AEE5901" w:rsidR="00BE0E88" w:rsidRPr="003704C0" w:rsidRDefault="00BE0E88" w:rsidP="00BE0E88">
            <w:pPr>
              <w:rPr>
                <w:rFonts w:cs="Times New Roman"/>
                <w:color w:val="000000" w:themeColor="text1"/>
                <w:szCs w:val="24"/>
                <w:shd w:val="clear" w:color="auto" w:fill="FFFFFF"/>
              </w:rPr>
            </w:pPr>
            <w:r>
              <w:rPr>
                <w:rFonts w:cs="Times New Roman"/>
                <w:color w:val="000000" w:themeColor="text1"/>
                <w:szCs w:val="24"/>
              </w:rPr>
              <w:t>March 25, 2019</w:t>
            </w:r>
          </w:p>
        </w:tc>
        <w:tc>
          <w:tcPr>
            <w:tcW w:w="778" w:type="pct"/>
          </w:tcPr>
          <w:p w14:paraId="7DFFCA6B" w14:textId="34D95F3E" w:rsidR="00BE0E88" w:rsidRDefault="00BE0E88" w:rsidP="00BE0E88">
            <w:pPr>
              <w:rPr>
                <w:rFonts w:cs="Times New Roman"/>
                <w:color w:val="000000" w:themeColor="text1"/>
                <w:szCs w:val="24"/>
              </w:rPr>
            </w:pPr>
            <w:r w:rsidRPr="001E2FF0">
              <w:rPr>
                <w:rFonts w:cs="Times New Roman"/>
                <w:color w:val="000000" w:themeColor="text1"/>
                <w:szCs w:val="24"/>
              </w:rPr>
              <w:t>Food, Feed and Processing</w:t>
            </w:r>
          </w:p>
        </w:tc>
        <w:tc>
          <w:tcPr>
            <w:tcW w:w="1998" w:type="pct"/>
          </w:tcPr>
          <w:p w14:paraId="5905606F" w14:textId="1227AC3C" w:rsidR="00BE0E88" w:rsidRPr="00BE0E88" w:rsidRDefault="00000000" w:rsidP="00BE0E88">
            <w:pPr>
              <w:rPr>
                <w:rFonts w:cs="Times New Roman"/>
                <w:color w:val="000000" w:themeColor="text1"/>
                <w:szCs w:val="24"/>
                <w:shd w:val="clear" w:color="auto" w:fill="FFFFFF"/>
              </w:rPr>
            </w:pPr>
            <w:hyperlink r:id="rId17" w:history="1">
              <w:hyperlink r:id="rId18" w:history="1">
                <w:r w:rsidR="00BE0E88" w:rsidRPr="00BE0E88">
                  <w:rPr>
                    <w:rStyle w:val="Hyperlink"/>
                    <w:rFonts w:cs="Times New Roman"/>
                    <w:color w:val="000000" w:themeColor="text1"/>
                    <w:szCs w:val="24"/>
                    <w:u w:val="none"/>
                  </w:rPr>
                  <w:t xml:space="preserve">National Biosafety Management Agency (NBMA) </w:t>
                </w:r>
              </w:hyperlink>
            </w:hyperlink>
          </w:p>
        </w:tc>
      </w:tr>
      <w:tr w:rsidR="00BE0E88" w:rsidRPr="001E2FF0" w14:paraId="7B24DA38" w14:textId="77777777" w:rsidTr="00BE0E88">
        <w:tc>
          <w:tcPr>
            <w:tcW w:w="1200" w:type="pct"/>
            <w:vMerge w:val="restart"/>
          </w:tcPr>
          <w:p w14:paraId="03284D30" w14:textId="0B78AA91" w:rsidR="00BE0E88" w:rsidRPr="001E2FF0" w:rsidRDefault="00BE0E88" w:rsidP="00BE0E88">
            <w:pPr>
              <w:rPr>
                <w:rFonts w:cs="Times New Roman"/>
                <w:color w:val="000000" w:themeColor="text1"/>
                <w:szCs w:val="24"/>
              </w:rPr>
            </w:pPr>
            <w:r w:rsidRPr="001E2FF0">
              <w:rPr>
                <w:rFonts w:cs="Times New Roman"/>
                <w:color w:val="000000" w:themeColor="text1"/>
                <w:szCs w:val="24"/>
              </w:rPr>
              <w:t>Republic of Korea</w:t>
            </w:r>
          </w:p>
        </w:tc>
        <w:tc>
          <w:tcPr>
            <w:tcW w:w="1024" w:type="pct"/>
          </w:tcPr>
          <w:p w14:paraId="3C25CC75" w14:textId="2F34315A" w:rsidR="00BE0E88" w:rsidRDefault="00BE0E88" w:rsidP="00BE0E88">
            <w:pPr>
              <w:rPr>
                <w:rFonts w:cs="Times New Roman"/>
                <w:color w:val="000000" w:themeColor="text1"/>
                <w:szCs w:val="24"/>
              </w:rPr>
            </w:pPr>
            <w:r w:rsidRPr="00033176">
              <w:rPr>
                <w:rFonts w:cs="Times New Roman"/>
                <w:color w:val="000000" w:themeColor="text1"/>
                <w:szCs w:val="24"/>
              </w:rPr>
              <w:t>June 24, 2000</w:t>
            </w:r>
          </w:p>
        </w:tc>
        <w:tc>
          <w:tcPr>
            <w:tcW w:w="778" w:type="pct"/>
          </w:tcPr>
          <w:p w14:paraId="112169D1" w14:textId="005617C6" w:rsidR="00BE0E88" w:rsidRPr="001E2FF0" w:rsidRDefault="00BE0E88" w:rsidP="00BE0E88">
            <w:pPr>
              <w:rPr>
                <w:rFonts w:cs="Times New Roman"/>
                <w:color w:val="000000" w:themeColor="text1"/>
                <w:szCs w:val="24"/>
              </w:rPr>
            </w:pPr>
            <w:r w:rsidRPr="001E2FF0">
              <w:rPr>
                <w:rFonts w:cs="Times New Roman"/>
                <w:color w:val="000000" w:themeColor="text1"/>
                <w:szCs w:val="24"/>
              </w:rPr>
              <w:t>Food</w:t>
            </w:r>
          </w:p>
        </w:tc>
        <w:tc>
          <w:tcPr>
            <w:tcW w:w="1998" w:type="pct"/>
          </w:tcPr>
          <w:p w14:paraId="49E54214" w14:textId="01DAC4C0" w:rsidR="00BE0E88" w:rsidRPr="00BE0E88" w:rsidRDefault="00BE0E88" w:rsidP="00BE0E88">
            <w:r w:rsidRPr="00BE0E88">
              <w:rPr>
                <w:rFonts w:cs="Times New Roman"/>
                <w:color w:val="000000" w:themeColor="text1"/>
                <w:szCs w:val="24"/>
                <w:shd w:val="clear" w:color="auto" w:fill="FFFFFF"/>
              </w:rPr>
              <w:t>Food and Drug Administration (KFDA)</w:t>
            </w:r>
          </w:p>
        </w:tc>
      </w:tr>
      <w:tr w:rsidR="00BE0E88" w:rsidRPr="001E2FF0" w14:paraId="361BED52" w14:textId="77777777" w:rsidTr="00BE0E88">
        <w:tc>
          <w:tcPr>
            <w:tcW w:w="1200" w:type="pct"/>
            <w:vMerge/>
          </w:tcPr>
          <w:p w14:paraId="22145D64" w14:textId="77777777" w:rsidR="00BE0E88" w:rsidRPr="001E2FF0" w:rsidRDefault="00BE0E88" w:rsidP="00BE0E88">
            <w:pPr>
              <w:rPr>
                <w:rFonts w:cs="Times New Roman"/>
                <w:color w:val="000000" w:themeColor="text1"/>
                <w:szCs w:val="24"/>
              </w:rPr>
            </w:pPr>
          </w:p>
        </w:tc>
        <w:tc>
          <w:tcPr>
            <w:tcW w:w="1024" w:type="pct"/>
          </w:tcPr>
          <w:p w14:paraId="40BAA79C" w14:textId="77777777" w:rsidR="00BE0E88" w:rsidRDefault="00BE0E88" w:rsidP="00BE0E88">
            <w:pPr>
              <w:rPr>
                <w:rFonts w:cs="Times New Roman"/>
                <w:color w:val="000000" w:themeColor="text1"/>
                <w:szCs w:val="24"/>
              </w:rPr>
            </w:pPr>
            <w:r w:rsidRPr="00033176">
              <w:rPr>
                <w:rFonts w:cs="Times New Roman"/>
                <w:color w:val="000000" w:themeColor="text1"/>
                <w:szCs w:val="24"/>
              </w:rPr>
              <w:t>May 18, 2004</w:t>
            </w:r>
          </w:p>
          <w:p w14:paraId="024F9BCD" w14:textId="77777777" w:rsidR="00BE0E88" w:rsidRDefault="00BE0E88" w:rsidP="00BE0E88">
            <w:pPr>
              <w:rPr>
                <w:rFonts w:cs="Times New Roman"/>
                <w:color w:val="000000" w:themeColor="text1"/>
                <w:szCs w:val="24"/>
              </w:rPr>
            </w:pPr>
          </w:p>
        </w:tc>
        <w:tc>
          <w:tcPr>
            <w:tcW w:w="778" w:type="pct"/>
          </w:tcPr>
          <w:p w14:paraId="53BCD3D1" w14:textId="77777777" w:rsidR="00BE0E88" w:rsidRDefault="00BE0E88" w:rsidP="00BE0E88">
            <w:pPr>
              <w:rPr>
                <w:rFonts w:cs="Times New Roman"/>
                <w:color w:val="000000" w:themeColor="text1"/>
                <w:szCs w:val="24"/>
              </w:rPr>
            </w:pPr>
            <w:r w:rsidRPr="001E2FF0">
              <w:rPr>
                <w:rFonts w:cs="Times New Roman"/>
                <w:color w:val="000000" w:themeColor="text1"/>
                <w:szCs w:val="24"/>
              </w:rPr>
              <w:t>Feed</w:t>
            </w:r>
          </w:p>
          <w:p w14:paraId="4318AC1D" w14:textId="77777777" w:rsidR="00BE0E88" w:rsidRPr="001E2FF0" w:rsidRDefault="00BE0E88" w:rsidP="00BE0E88">
            <w:pPr>
              <w:rPr>
                <w:rFonts w:cs="Times New Roman"/>
                <w:color w:val="000000" w:themeColor="text1"/>
                <w:szCs w:val="24"/>
              </w:rPr>
            </w:pPr>
          </w:p>
        </w:tc>
        <w:tc>
          <w:tcPr>
            <w:tcW w:w="1998" w:type="pct"/>
          </w:tcPr>
          <w:p w14:paraId="248FA78F" w14:textId="0E16CFC5" w:rsidR="00BE0E88" w:rsidRPr="00BE0E88" w:rsidRDefault="00BE0E88" w:rsidP="00BE0E88">
            <w:r w:rsidRPr="00BE0E88">
              <w:rPr>
                <w:rFonts w:cs="Times New Roman"/>
                <w:color w:val="000000" w:themeColor="text1"/>
                <w:szCs w:val="24"/>
              </w:rPr>
              <w:t>Rural Development Administration (RDA)</w:t>
            </w:r>
          </w:p>
        </w:tc>
      </w:tr>
      <w:tr w:rsidR="00BE0E88" w:rsidRPr="001E2FF0" w14:paraId="786C829A" w14:textId="77777777" w:rsidTr="00BE0E88">
        <w:tc>
          <w:tcPr>
            <w:tcW w:w="1200" w:type="pct"/>
            <w:vMerge/>
          </w:tcPr>
          <w:p w14:paraId="25AAFDD8" w14:textId="77777777" w:rsidR="00BE0E88" w:rsidRPr="001E2FF0" w:rsidRDefault="00BE0E88" w:rsidP="00BE0E88">
            <w:pPr>
              <w:rPr>
                <w:rFonts w:cs="Times New Roman"/>
                <w:color w:val="000000" w:themeColor="text1"/>
                <w:szCs w:val="24"/>
              </w:rPr>
            </w:pPr>
          </w:p>
        </w:tc>
        <w:tc>
          <w:tcPr>
            <w:tcW w:w="1024" w:type="pct"/>
          </w:tcPr>
          <w:p w14:paraId="2BD912B3" w14:textId="1C2D800D" w:rsidR="00BE0E88" w:rsidRDefault="00BE0E88" w:rsidP="00BE0E88">
            <w:pPr>
              <w:rPr>
                <w:rFonts w:cs="Times New Roman"/>
                <w:color w:val="000000" w:themeColor="text1"/>
                <w:szCs w:val="24"/>
              </w:rPr>
            </w:pPr>
            <w:r w:rsidRPr="00033176">
              <w:rPr>
                <w:rFonts w:cs="Times New Roman"/>
                <w:color w:val="000000" w:themeColor="text1"/>
                <w:szCs w:val="24"/>
              </w:rPr>
              <w:t>May 18, 2004</w:t>
            </w:r>
            <w:r w:rsidRPr="00033176">
              <w:rPr>
                <w:rFonts w:cs="Times New Roman"/>
                <w:color w:val="000000" w:themeColor="text1"/>
                <w:szCs w:val="24"/>
              </w:rPr>
              <w:tab/>
            </w:r>
          </w:p>
        </w:tc>
        <w:tc>
          <w:tcPr>
            <w:tcW w:w="778" w:type="pct"/>
          </w:tcPr>
          <w:p w14:paraId="41AF1E97" w14:textId="18963124" w:rsidR="00BE0E88" w:rsidRPr="001E2FF0" w:rsidRDefault="00BE0E88" w:rsidP="00BE0E88">
            <w:pPr>
              <w:rPr>
                <w:rFonts w:cs="Times New Roman"/>
                <w:color w:val="000000" w:themeColor="text1"/>
                <w:szCs w:val="24"/>
              </w:rPr>
            </w:pPr>
            <w:r w:rsidRPr="001E2FF0">
              <w:rPr>
                <w:rFonts w:cs="Times New Roman"/>
                <w:color w:val="000000" w:themeColor="text1"/>
                <w:szCs w:val="24"/>
              </w:rPr>
              <w:t>Processing</w:t>
            </w:r>
          </w:p>
        </w:tc>
        <w:tc>
          <w:tcPr>
            <w:tcW w:w="1998" w:type="pct"/>
          </w:tcPr>
          <w:p w14:paraId="76355E38" w14:textId="54E7F151" w:rsidR="00BE0E88" w:rsidRPr="00BE0E88" w:rsidRDefault="00BE0E88" w:rsidP="00BE0E88">
            <w:r w:rsidRPr="00BE0E88">
              <w:rPr>
                <w:rFonts w:cs="Times New Roman"/>
                <w:color w:val="000000" w:themeColor="text1"/>
                <w:szCs w:val="24"/>
                <w:shd w:val="clear" w:color="auto" w:fill="FFFFFF"/>
              </w:rPr>
              <w:t>Rural Development Administration (RDA)</w:t>
            </w:r>
          </w:p>
        </w:tc>
      </w:tr>
      <w:tr w:rsidR="00BE0E88" w:rsidRPr="001E2FF0" w14:paraId="7BF24368" w14:textId="77777777" w:rsidTr="00BE0E88">
        <w:tc>
          <w:tcPr>
            <w:tcW w:w="1200" w:type="pct"/>
          </w:tcPr>
          <w:p w14:paraId="249FDE33" w14:textId="7E1796A7" w:rsidR="00BE0E88" w:rsidRPr="001E2FF0" w:rsidRDefault="00BE0E88" w:rsidP="00BE0E88">
            <w:pPr>
              <w:rPr>
                <w:rFonts w:cs="Times New Roman"/>
                <w:color w:val="000000" w:themeColor="text1"/>
                <w:szCs w:val="24"/>
              </w:rPr>
            </w:pPr>
            <w:r w:rsidRPr="001E2FF0">
              <w:rPr>
                <w:rFonts w:cs="Times New Roman"/>
                <w:color w:val="000000" w:themeColor="text1"/>
                <w:szCs w:val="24"/>
              </w:rPr>
              <w:t>South Africa</w:t>
            </w:r>
          </w:p>
        </w:tc>
        <w:tc>
          <w:tcPr>
            <w:tcW w:w="1024" w:type="pct"/>
          </w:tcPr>
          <w:p w14:paraId="241C135C" w14:textId="69FB82FF" w:rsidR="00BE0E88" w:rsidRPr="00033176" w:rsidRDefault="00BE0E88" w:rsidP="00BE0E88">
            <w:pPr>
              <w:rPr>
                <w:rFonts w:cs="Times New Roman"/>
                <w:color w:val="000000" w:themeColor="text1"/>
                <w:szCs w:val="24"/>
              </w:rPr>
            </w:pPr>
            <w:r w:rsidRPr="00033176">
              <w:rPr>
                <w:rFonts w:cs="Times New Roman"/>
                <w:color w:val="000000" w:themeColor="text1"/>
                <w:szCs w:val="24"/>
              </w:rPr>
              <w:t>August 01, 2001</w:t>
            </w:r>
          </w:p>
        </w:tc>
        <w:tc>
          <w:tcPr>
            <w:tcW w:w="778" w:type="pct"/>
          </w:tcPr>
          <w:p w14:paraId="641F792D" w14:textId="70DD5410" w:rsidR="00BE0E88" w:rsidRPr="001E2FF0" w:rsidRDefault="00BE0E88" w:rsidP="00BE0E88">
            <w:pPr>
              <w:rPr>
                <w:rFonts w:cs="Times New Roman"/>
                <w:color w:val="000000" w:themeColor="text1"/>
                <w:szCs w:val="24"/>
              </w:rPr>
            </w:pPr>
            <w:r w:rsidRPr="00033176">
              <w:rPr>
                <w:rFonts w:cs="Times New Roman"/>
                <w:color w:val="000000" w:themeColor="text1"/>
                <w:szCs w:val="24"/>
              </w:rPr>
              <w:t>Commercial planting</w:t>
            </w:r>
            <w:r>
              <w:rPr>
                <w:rFonts w:cs="Times New Roman"/>
                <w:color w:val="000000" w:themeColor="text1"/>
                <w:szCs w:val="24"/>
              </w:rPr>
              <w:t xml:space="preserve">, </w:t>
            </w:r>
            <w:r w:rsidRPr="00033176">
              <w:rPr>
                <w:rFonts w:cs="Times New Roman"/>
                <w:color w:val="000000" w:themeColor="text1"/>
                <w:szCs w:val="24"/>
              </w:rPr>
              <w:t>Importation exportation</w:t>
            </w:r>
            <w:r>
              <w:rPr>
                <w:rFonts w:cs="Times New Roman"/>
                <w:color w:val="000000" w:themeColor="text1"/>
                <w:szCs w:val="24"/>
              </w:rPr>
              <w:t xml:space="preserve">, </w:t>
            </w:r>
            <w:r w:rsidRPr="00033176">
              <w:rPr>
                <w:rFonts w:cs="Times New Roman"/>
                <w:color w:val="000000" w:themeColor="text1"/>
                <w:szCs w:val="24"/>
              </w:rPr>
              <w:t>Food and or feed</w:t>
            </w:r>
          </w:p>
        </w:tc>
        <w:tc>
          <w:tcPr>
            <w:tcW w:w="1998" w:type="pct"/>
          </w:tcPr>
          <w:p w14:paraId="75EEEB6F" w14:textId="77777777" w:rsidR="00BE0E88" w:rsidRPr="00BE0E88" w:rsidRDefault="00000000" w:rsidP="00BE0E88">
            <w:pPr>
              <w:rPr>
                <w:rFonts w:cs="Times New Roman"/>
                <w:color w:val="000000" w:themeColor="text1"/>
                <w:szCs w:val="24"/>
              </w:rPr>
            </w:pPr>
            <w:hyperlink r:id="rId19" w:history="1">
              <w:r w:rsidR="00BE0E88" w:rsidRPr="00BE0E88">
                <w:rPr>
                  <w:rStyle w:val="Hyperlink"/>
                  <w:rFonts w:cs="Times New Roman"/>
                  <w:color w:val="000000" w:themeColor="text1"/>
                  <w:szCs w:val="24"/>
                  <w:u w:val="none"/>
                </w:rPr>
                <w:t>Department of Agriculture, Forestry and Fisheries (DAFF)</w:t>
              </w:r>
            </w:hyperlink>
          </w:p>
          <w:p w14:paraId="26789B80" w14:textId="77777777" w:rsidR="00BE0E88" w:rsidRPr="00BE0E88" w:rsidRDefault="00BE0E88" w:rsidP="00BE0E88">
            <w:pPr>
              <w:rPr>
                <w:rFonts w:cs="Times New Roman"/>
                <w:color w:val="000000" w:themeColor="text1"/>
                <w:szCs w:val="24"/>
                <w:shd w:val="clear" w:color="auto" w:fill="FFFFFF"/>
              </w:rPr>
            </w:pPr>
          </w:p>
        </w:tc>
      </w:tr>
      <w:tr w:rsidR="001E2FF0" w:rsidRPr="001E2FF0" w14:paraId="725F4AB0" w14:textId="77777777" w:rsidTr="00BE0E88">
        <w:trPr>
          <w:trHeight w:val="593"/>
        </w:trPr>
        <w:tc>
          <w:tcPr>
            <w:tcW w:w="1200" w:type="pct"/>
            <w:vMerge w:val="restart"/>
          </w:tcPr>
          <w:p w14:paraId="5CF35CA7" w14:textId="0240722A" w:rsidR="00806C8D" w:rsidRPr="001E2FF0" w:rsidRDefault="00806C8D" w:rsidP="00214D5A">
            <w:pPr>
              <w:rPr>
                <w:rFonts w:cs="Times New Roman"/>
                <w:color w:val="000000" w:themeColor="text1"/>
                <w:szCs w:val="24"/>
              </w:rPr>
            </w:pPr>
            <w:r w:rsidRPr="001E2FF0">
              <w:rPr>
                <w:rFonts w:cs="Times New Roman"/>
                <w:color w:val="000000" w:themeColor="text1"/>
                <w:szCs w:val="24"/>
              </w:rPr>
              <w:t>Switzerland</w:t>
            </w:r>
          </w:p>
        </w:tc>
        <w:tc>
          <w:tcPr>
            <w:tcW w:w="1024" w:type="pct"/>
          </w:tcPr>
          <w:p w14:paraId="7F364CCE" w14:textId="4C98A491" w:rsidR="00806C8D" w:rsidRPr="001E2FF0" w:rsidRDefault="00033176" w:rsidP="00214D5A">
            <w:pPr>
              <w:rPr>
                <w:rFonts w:cs="Times New Roman"/>
                <w:color w:val="000000" w:themeColor="text1"/>
                <w:szCs w:val="24"/>
                <w:shd w:val="clear" w:color="auto" w:fill="FFFFFF"/>
              </w:rPr>
            </w:pPr>
            <w:r w:rsidRPr="00033176">
              <w:rPr>
                <w:rFonts w:cs="Times New Roman"/>
                <w:color w:val="000000" w:themeColor="text1"/>
                <w:szCs w:val="24"/>
                <w:shd w:val="clear" w:color="auto" w:fill="FFFFFF"/>
              </w:rPr>
              <w:t>August 15, 2000</w:t>
            </w:r>
          </w:p>
        </w:tc>
        <w:tc>
          <w:tcPr>
            <w:tcW w:w="778" w:type="pct"/>
          </w:tcPr>
          <w:p w14:paraId="612D6861" w14:textId="3B3E823F" w:rsidR="00806C8D" w:rsidRPr="001E2FF0" w:rsidRDefault="00806C8D"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260A40A9" w14:textId="7058CD66" w:rsidR="00806C8D" w:rsidRPr="00BE0E88" w:rsidRDefault="00806C8D" w:rsidP="00214D5A">
            <w:pPr>
              <w:rPr>
                <w:rFonts w:cs="Times New Roman"/>
                <w:color w:val="000000" w:themeColor="text1"/>
                <w:szCs w:val="24"/>
                <w:shd w:val="clear" w:color="auto" w:fill="FFFFFF"/>
              </w:rPr>
            </w:pPr>
            <w:r w:rsidRPr="00BE0E88">
              <w:rPr>
                <w:rFonts w:cs="Times New Roman"/>
                <w:color w:val="000000" w:themeColor="text1"/>
                <w:szCs w:val="24"/>
                <w:shd w:val="clear" w:color="auto" w:fill="FFFFFF"/>
              </w:rPr>
              <w:t>Swiss Federal Office of Agriculture</w:t>
            </w:r>
          </w:p>
        </w:tc>
      </w:tr>
      <w:tr w:rsidR="001E2FF0" w:rsidRPr="001E2FF0" w14:paraId="73A749A0" w14:textId="77777777" w:rsidTr="00BE0E88">
        <w:tc>
          <w:tcPr>
            <w:tcW w:w="1200" w:type="pct"/>
            <w:vMerge/>
          </w:tcPr>
          <w:p w14:paraId="0450DF4C" w14:textId="77777777" w:rsidR="00806C8D" w:rsidRPr="001E2FF0" w:rsidRDefault="00806C8D" w:rsidP="00214D5A">
            <w:pPr>
              <w:rPr>
                <w:rFonts w:cs="Times New Roman"/>
                <w:color w:val="000000" w:themeColor="text1"/>
                <w:szCs w:val="24"/>
              </w:rPr>
            </w:pPr>
          </w:p>
        </w:tc>
        <w:tc>
          <w:tcPr>
            <w:tcW w:w="1024" w:type="pct"/>
          </w:tcPr>
          <w:p w14:paraId="2D932A32" w14:textId="47952E35" w:rsidR="00806C8D" w:rsidRPr="001E2FF0" w:rsidRDefault="00033176" w:rsidP="00214D5A">
            <w:pPr>
              <w:rPr>
                <w:rFonts w:cs="Times New Roman"/>
                <w:color w:val="000000" w:themeColor="text1"/>
                <w:szCs w:val="24"/>
                <w:shd w:val="clear" w:color="auto" w:fill="FFFFFF"/>
              </w:rPr>
            </w:pPr>
            <w:r w:rsidRPr="00033176">
              <w:rPr>
                <w:rFonts w:cs="Times New Roman"/>
                <w:color w:val="000000" w:themeColor="text1"/>
                <w:szCs w:val="24"/>
                <w:shd w:val="clear" w:color="auto" w:fill="FFFFFF"/>
              </w:rPr>
              <w:t>October 31, 2002</w:t>
            </w:r>
          </w:p>
        </w:tc>
        <w:tc>
          <w:tcPr>
            <w:tcW w:w="778" w:type="pct"/>
          </w:tcPr>
          <w:p w14:paraId="01C693DD" w14:textId="35635715" w:rsidR="00806C8D" w:rsidRPr="001E2FF0" w:rsidRDefault="00806C8D"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3A2334A4" w14:textId="0E5F19B5" w:rsidR="00806C8D" w:rsidRPr="00BE0E88" w:rsidRDefault="00806C8D" w:rsidP="00214D5A">
            <w:pPr>
              <w:rPr>
                <w:rFonts w:cs="Times New Roman"/>
                <w:color w:val="000000" w:themeColor="text1"/>
                <w:szCs w:val="24"/>
                <w:shd w:val="clear" w:color="auto" w:fill="FFFFFF"/>
              </w:rPr>
            </w:pPr>
            <w:r w:rsidRPr="00BE0E88">
              <w:rPr>
                <w:rFonts w:cs="Times New Roman"/>
                <w:color w:val="000000" w:themeColor="text1"/>
                <w:szCs w:val="24"/>
                <w:shd w:val="clear" w:color="auto" w:fill="FFFFFF"/>
              </w:rPr>
              <w:t>Swiss Federal Office of Public Health</w:t>
            </w:r>
          </w:p>
        </w:tc>
      </w:tr>
      <w:tr w:rsidR="00BE0E88" w:rsidRPr="001E2FF0" w14:paraId="11E5D7C1" w14:textId="77777777" w:rsidTr="00BE0E88">
        <w:tc>
          <w:tcPr>
            <w:tcW w:w="1200" w:type="pct"/>
          </w:tcPr>
          <w:p w14:paraId="4977A819" w14:textId="1E880B86" w:rsidR="00BE0E88" w:rsidRPr="001E2FF0" w:rsidRDefault="00BE0E88" w:rsidP="00BE0E88">
            <w:pPr>
              <w:rPr>
                <w:rFonts w:cs="Times New Roman"/>
                <w:color w:val="000000" w:themeColor="text1"/>
                <w:szCs w:val="24"/>
              </w:rPr>
            </w:pPr>
            <w:r w:rsidRPr="001E2FF0">
              <w:rPr>
                <w:rFonts w:cs="Times New Roman"/>
                <w:color w:val="000000" w:themeColor="text1"/>
                <w:szCs w:val="24"/>
              </w:rPr>
              <w:t>Paraguay</w:t>
            </w:r>
          </w:p>
        </w:tc>
        <w:tc>
          <w:tcPr>
            <w:tcW w:w="1024" w:type="pct"/>
          </w:tcPr>
          <w:p w14:paraId="0E78AF89" w14:textId="642EDC22" w:rsidR="00BE0E88" w:rsidRPr="00033176" w:rsidRDefault="00BE0E88" w:rsidP="00BE0E88">
            <w:pPr>
              <w:rPr>
                <w:rFonts w:cs="Times New Roman"/>
                <w:color w:val="000000" w:themeColor="text1"/>
                <w:szCs w:val="24"/>
                <w:shd w:val="clear" w:color="auto" w:fill="FFFFFF"/>
              </w:rPr>
            </w:pPr>
            <w:r w:rsidRPr="00033176">
              <w:rPr>
                <w:rFonts w:cs="Times New Roman"/>
                <w:color w:val="000000" w:themeColor="text1"/>
                <w:szCs w:val="24"/>
              </w:rPr>
              <w:t>December 28, 2004</w:t>
            </w:r>
          </w:p>
        </w:tc>
        <w:tc>
          <w:tcPr>
            <w:tcW w:w="778" w:type="pct"/>
          </w:tcPr>
          <w:p w14:paraId="46F2D630" w14:textId="74BFF6FD" w:rsidR="00BE0E88" w:rsidRPr="001E2FF0" w:rsidRDefault="00BE0E88" w:rsidP="00BE0E88">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6D0FCAD9" w14:textId="037344AB" w:rsidR="00BE0E88" w:rsidRPr="00BE0E88" w:rsidRDefault="00BE0E88" w:rsidP="00BE0E88">
            <w:pPr>
              <w:rPr>
                <w:rFonts w:cs="Times New Roman"/>
                <w:color w:val="000000" w:themeColor="text1"/>
                <w:szCs w:val="24"/>
                <w:shd w:val="clear" w:color="auto" w:fill="FFFFFF"/>
              </w:rPr>
            </w:pPr>
            <w:r w:rsidRPr="00BE0E88">
              <w:rPr>
                <w:rFonts w:cs="Times New Roman"/>
                <w:color w:val="000000" w:themeColor="text1"/>
                <w:szCs w:val="24"/>
                <w:shd w:val="clear" w:color="auto" w:fill="FFFFFF"/>
              </w:rPr>
              <w:t>Ministry of Agriculture and Livestock</w:t>
            </w:r>
          </w:p>
        </w:tc>
      </w:tr>
      <w:tr w:rsidR="00BE0E88" w:rsidRPr="001E2FF0" w14:paraId="1E63F688" w14:textId="77777777" w:rsidTr="00BE0E88">
        <w:tc>
          <w:tcPr>
            <w:tcW w:w="1200" w:type="pct"/>
            <w:vMerge w:val="restart"/>
          </w:tcPr>
          <w:p w14:paraId="1AACA37F" w14:textId="3D0B3D37" w:rsidR="00BE0E88" w:rsidRPr="001E2FF0" w:rsidRDefault="00BE0E88" w:rsidP="00BE0E88">
            <w:pPr>
              <w:rPr>
                <w:rFonts w:cs="Times New Roman"/>
                <w:color w:val="000000" w:themeColor="text1"/>
                <w:szCs w:val="24"/>
              </w:rPr>
            </w:pPr>
            <w:r w:rsidRPr="001E2FF0">
              <w:rPr>
                <w:rFonts w:cs="Times New Roman"/>
                <w:color w:val="000000" w:themeColor="text1"/>
                <w:szCs w:val="24"/>
              </w:rPr>
              <w:lastRenderedPageBreak/>
              <w:t>Philippines</w:t>
            </w:r>
          </w:p>
        </w:tc>
        <w:tc>
          <w:tcPr>
            <w:tcW w:w="1024" w:type="pct"/>
          </w:tcPr>
          <w:p w14:paraId="6C08EEDD" w14:textId="73384876" w:rsidR="00BE0E88" w:rsidRPr="00033176" w:rsidRDefault="00BE0E88" w:rsidP="00BE0E88">
            <w:pPr>
              <w:rPr>
                <w:rFonts w:cs="Times New Roman"/>
                <w:color w:val="000000" w:themeColor="text1"/>
                <w:szCs w:val="24"/>
              </w:rPr>
            </w:pPr>
            <w:r w:rsidRPr="00033176">
              <w:rPr>
                <w:rFonts w:cs="Times New Roman"/>
                <w:color w:val="000000" w:themeColor="text1"/>
                <w:szCs w:val="24"/>
              </w:rPr>
              <w:t>July 19, 2013</w:t>
            </w:r>
          </w:p>
        </w:tc>
        <w:tc>
          <w:tcPr>
            <w:tcW w:w="778" w:type="pct"/>
          </w:tcPr>
          <w:p w14:paraId="2DC0892D" w14:textId="5140BCC5" w:rsidR="00BE0E88" w:rsidRPr="001E2FF0" w:rsidRDefault="00BE0E88" w:rsidP="00BE0E88">
            <w:pPr>
              <w:rPr>
                <w:rFonts w:cs="Times New Roman"/>
                <w:color w:val="000000" w:themeColor="text1"/>
                <w:szCs w:val="24"/>
              </w:rPr>
            </w:pPr>
            <w:r w:rsidRPr="001E2FF0">
              <w:rPr>
                <w:rFonts w:cs="Times New Roman"/>
                <w:color w:val="000000" w:themeColor="text1"/>
                <w:szCs w:val="24"/>
              </w:rPr>
              <w:t>Food and Feed</w:t>
            </w:r>
          </w:p>
        </w:tc>
        <w:tc>
          <w:tcPr>
            <w:tcW w:w="1998" w:type="pct"/>
          </w:tcPr>
          <w:p w14:paraId="4E5B449C" w14:textId="3B96AC9B" w:rsidR="00BE0E88" w:rsidRPr="00BE0E88" w:rsidRDefault="00000000" w:rsidP="00BE0E88">
            <w:pPr>
              <w:rPr>
                <w:rFonts w:cs="Times New Roman"/>
                <w:color w:val="000000" w:themeColor="text1"/>
                <w:szCs w:val="24"/>
                <w:shd w:val="clear" w:color="auto" w:fill="FFFFFF"/>
              </w:rPr>
            </w:pPr>
            <w:hyperlink r:id="rId20" w:history="1">
              <w:r w:rsidR="00BE0E88" w:rsidRPr="00BE0E88">
                <w:rPr>
                  <w:rStyle w:val="Hyperlink"/>
                  <w:rFonts w:cs="Times New Roman"/>
                  <w:color w:val="000000" w:themeColor="text1"/>
                  <w:szCs w:val="24"/>
                  <w:u w:val="none"/>
                </w:rPr>
                <w:t>Department of Agriculture</w:t>
              </w:r>
            </w:hyperlink>
            <w:r w:rsidR="00BE0E88" w:rsidRPr="00BE0E88">
              <w:rPr>
                <w:rFonts w:cs="Times New Roman"/>
                <w:color w:val="000000" w:themeColor="text1"/>
                <w:szCs w:val="24"/>
              </w:rPr>
              <w:t xml:space="preserve"> </w:t>
            </w:r>
          </w:p>
        </w:tc>
      </w:tr>
      <w:tr w:rsidR="00BE0E88" w:rsidRPr="001E2FF0" w14:paraId="24470983" w14:textId="77777777" w:rsidTr="00BE0E88">
        <w:tc>
          <w:tcPr>
            <w:tcW w:w="1200" w:type="pct"/>
            <w:vMerge/>
          </w:tcPr>
          <w:p w14:paraId="05CFEF46" w14:textId="77777777" w:rsidR="00BE0E88" w:rsidRPr="001E2FF0" w:rsidRDefault="00BE0E88" w:rsidP="00BE0E88">
            <w:pPr>
              <w:rPr>
                <w:rFonts w:cs="Times New Roman"/>
                <w:color w:val="000000" w:themeColor="text1"/>
                <w:szCs w:val="24"/>
              </w:rPr>
            </w:pPr>
          </w:p>
        </w:tc>
        <w:tc>
          <w:tcPr>
            <w:tcW w:w="1024" w:type="pct"/>
          </w:tcPr>
          <w:p w14:paraId="151B1392" w14:textId="1E688463" w:rsidR="00BE0E88" w:rsidRPr="00033176" w:rsidRDefault="00BE0E88" w:rsidP="00BE0E88">
            <w:pPr>
              <w:rPr>
                <w:rFonts w:cs="Times New Roman"/>
                <w:color w:val="000000" w:themeColor="text1"/>
                <w:szCs w:val="24"/>
              </w:rPr>
            </w:pPr>
            <w:r w:rsidRPr="00033176">
              <w:rPr>
                <w:rFonts w:cs="Times New Roman"/>
                <w:color w:val="000000" w:themeColor="text1"/>
                <w:szCs w:val="24"/>
              </w:rPr>
              <w:t>October 22, 2018</w:t>
            </w:r>
          </w:p>
        </w:tc>
        <w:tc>
          <w:tcPr>
            <w:tcW w:w="778" w:type="pct"/>
          </w:tcPr>
          <w:p w14:paraId="4ACA71EC" w14:textId="2AAB87C8" w:rsidR="00BE0E88" w:rsidRPr="001E2FF0" w:rsidRDefault="00BE0E88" w:rsidP="00BE0E88">
            <w:pPr>
              <w:rPr>
                <w:rFonts w:cs="Times New Roman"/>
                <w:color w:val="000000" w:themeColor="text1"/>
                <w:szCs w:val="24"/>
              </w:rPr>
            </w:pPr>
            <w:r>
              <w:rPr>
                <w:rFonts w:cs="Times New Roman"/>
                <w:color w:val="000000" w:themeColor="text1"/>
                <w:szCs w:val="24"/>
              </w:rPr>
              <w:t>Food, Feed and Processing</w:t>
            </w:r>
          </w:p>
        </w:tc>
        <w:tc>
          <w:tcPr>
            <w:tcW w:w="1998" w:type="pct"/>
          </w:tcPr>
          <w:p w14:paraId="5381592E" w14:textId="1184D7E1" w:rsidR="00BE0E88" w:rsidRPr="00BE0E88" w:rsidRDefault="00000000" w:rsidP="00BE0E88">
            <w:pPr>
              <w:rPr>
                <w:rFonts w:cs="Times New Roman"/>
                <w:color w:val="000000" w:themeColor="text1"/>
                <w:szCs w:val="24"/>
                <w:shd w:val="clear" w:color="auto" w:fill="FFFFFF"/>
              </w:rPr>
            </w:pPr>
            <w:hyperlink r:id="rId21" w:history="1">
              <w:r w:rsidR="00BE0E88" w:rsidRPr="00BE0E88">
                <w:rPr>
                  <w:rStyle w:val="Hyperlink"/>
                  <w:rFonts w:cs="Times New Roman"/>
                  <w:color w:val="000000" w:themeColor="text1"/>
                  <w:szCs w:val="24"/>
                  <w:u w:val="none"/>
                </w:rPr>
                <w:t>Department of Agriculture</w:t>
              </w:r>
            </w:hyperlink>
          </w:p>
        </w:tc>
      </w:tr>
      <w:tr w:rsidR="001E2FF0" w:rsidRPr="001E2FF0" w14:paraId="69875072" w14:textId="77777777" w:rsidTr="00BE0E88">
        <w:tc>
          <w:tcPr>
            <w:tcW w:w="1200" w:type="pct"/>
            <w:vMerge w:val="restart"/>
          </w:tcPr>
          <w:p w14:paraId="76C65CA0"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United States of America</w:t>
            </w:r>
          </w:p>
        </w:tc>
        <w:tc>
          <w:tcPr>
            <w:tcW w:w="1024" w:type="pct"/>
          </w:tcPr>
          <w:p w14:paraId="32DC5EB0" w14:textId="03ABF02B" w:rsidR="00127523" w:rsidRPr="001E2FF0" w:rsidRDefault="00033176" w:rsidP="00214D5A">
            <w:pPr>
              <w:rPr>
                <w:rFonts w:cs="Times New Roman"/>
                <w:color w:val="000000" w:themeColor="text1"/>
                <w:szCs w:val="24"/>
              </w:rPr>
            </w:pPr>
            <w:r w:rsidRPr="00033176">
              <w:rPr>
                <w:rFonts w:cs="Times New Roman"/>
                <w:color w:val="000000" w:themeColor="text1"/>
                <w:szCs w:val="24"/>
              </w:rPr>
              <w:t>September 19, 1994</w:t>
            </w:r>
          </w:p>
        </w:tc>
        <w:tc>
          <w:tcPr>
            <w:tcW w:w="778" w:type="pct"/>
          </w:tcPr>
          <w:p w14:paraId="4B294374"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090D97DB" w14:textId="77777777" w:rsidR="00127523" w:rsidRPr="00BE0E88" w:rsidRDefault="00000000" w:rsidP="00214D5A">
            <w:pPr>
              <w:rPr>
                <w:rFonts w:cs="Times New Roman"/>
                <w:color w:val="000000" w:themeColor="text1"/>
                <w:szCs w:val="24"/>
              </w:rPr>
            </w:pPr>
            <w:hyperlink r:id="rId22" w:history="1">
              <w:r w:rsidR="00127523" w:rsidRPr="00BE0E88">
                <w:rPr>
                  <w:rStyle w:val="Hyperlink"/>
                  <w:rFonts w:cs="Times New Roman"/>
                  <w:color w:val="000000" w:themeColor="text1"/>
                  <w:szCs w:val="24"/>
                  <w:u w:val="none"/>
                </w:rPr>
                <w:t>Food and Drug Administration (USFDA)</w:t>
              </w:r>
            </w:hyperlink>
          </w:p>
        </w:tc>
      </w:tr>
      <w:tr w:rsidR="001E2FF0" w:rsidRPr="001E2FF0" w14:paraId="363E1CCC" w14:textId="77777777" w:rsidTr="00BE0E88">
        <w:tc>
          <w:tcPr>
            <w:tcW w:w="1200" w:type="pct"/>
            <w:vMerge/>
          </w:tcPr>
          <w:p w14:paraId="072625D8" w14:textId="77777777" w:rsidR="00127523" w:rsidRPr="001E2FF0" w:rsidRDefault="00127523" w:rsidP="00214D5A">
            <w:pPr>
              <w:rPr>
                <w:rFonts w:cs="Times New Roman"/>
                <w:color w:val="000000" w:themeColor="text1"/>
                <w:szCs w:val="24"/>
              </w:rPr>
            </w:pPr>
          </w:p>
        </w:tc>
        <w:tc>
          <w:tcPr>
            <w:tcW w:w="1024" w:type="pct"/>
          </w:tcPr>
          <w:p w14:paraId="5D868FAE" w14:textId="3B59413D" w:rsidR="00127523" w:rsidRPr="001E2FF0" w:rsidRDefault="00033176" w:rsidP="00214D5A">
            <w:pPr>
              <w:rPr>
                <w:rFonts w:cs="Times New Roman"/>
                <w:color w:val="000000" w:themeColor="text1"/>
                <w:szCs w:val="24"/>
              </w:rPr>
            </w:pPr>
            <w:r w:rsidRPr="00033176">
              <w:rPr>
                <w:rFonts w:cs="Times New Roman"/>
                <w:color w:val="000000" w:themeColor="text1"/>
                <w:szCs w:val="24"/>
              </w:rPr>
              <w:t>September 19, 1994</w:t>
            </w:r>
          </w:p>
        </w:tc>
        <w:tc>
          <w:tcPr>
            <w:tcW w:w="778" w:type="pct"/>
          </w:tcPr>
          <w:p w14:paraId="0E42F99B"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3A6E584C" w14:textId="77777777" w:rsidR="00127523" w:rsidRPr="00BE0E88" w:rsidRDefault="00000000" w:rsidP="00214D5A">
            <w:pPr>
              <w:rPr>
                <w:rFonts w:cs="Times New Roman"/>
                <w:color w:val="000000" w:themeColor="text1"/>
                <w:szCs w:val="24"/>
              </w:rPr>
            </w:pPr>
            <w:hyperlink r:id="rId23" w:history="1">
              <w:r w:rsidR="00127523" w:rsidRPr="00BE0E88">
                <w:rPr>
                  <w:rStyle w:val="Hyperlink"/>
                  <w:rFonts w:cs="Times New Roman"/>
                  <w:color w:val="000000" w:themeColor="text1"/>
                  <w:szCs w:val="24"/>
                  <w:u w:val="none"/>
                </w:rPr>
                <w:t>Food and Drug Administration (USFDA)</w:t>
              </w:r>
            </w:hyperlink>
          </w:p>
        </w:tc>
      </w:tr>
      <w:tr w:rsidR="00B37FF4" w:rsidRPr="001E2FF0" w14:paraId="5029F220" w14:textId="77777777" w:rsidTr="00BE0E88">
        <w:tc>
          <w:tcPr>
            <w:tcW w:w="1200" w:type="pct"/>
          </w:tcPr>
          <w:p w14:paraId="1AB57D78" w14:textId="2BFBE564" w:rsidR="00B37FF4" w:rsidRPr="001E2FF0" w:rsidRDefault="00B37FF4" w:rsidP="00B37FF4">
            <w:pPr>
              <w:rPr>
                <w:rFonts w:cs="Times New Roman"/>
                <w:color w:val="000000" w:themeColor="text1"/>
                <w:szCs w:val="24"/>
              </w:rPr>
            </w:pPr>
            <w:r w:rsidRPr="001E2FF0">
              <w:rPr>
                <w:rFonts w:cs="Times New Roman"/>
                <w:color w:val="000000" w:themeColor="text1"/>
                <w:szCs w:val="24"/>
              </w:rPr>
              <w:t>Uruguay</w:t>
            </w:r>
          </w:p>
        </w:tc>
        <w:tc>
          <w:tcPr>
            <w:tcW w:w="1024" w:type="pct"/>
          </w:tcPr>
          <w:p w14:paraId="3F9B1765" w14:textId="799BF688" w:rsidR="00B37FF4" w:rsidRPr="00033176" w:rsidRDefault="00B37FF4" w:rsidP="00B37FF4">
            <w:pPr>
              <w:rPr>
                <w:rFonts w:cs="Times New Roman"/>
                <w:color w:val="000000" w:themeColor="text1"/>
                <w:szCs w:val="24"/>
              </w:rPr>
            </w:pPr>
            <w:r w:rsidRPr="00033176">
              <w:rPr>
                <w:rFonts w:cs="Times New Roman"/>
                <w:color w:val="000000" w:themeColor="text1"/>
                <w:szCs w:val="24"/>
              </w:rPr>
              <w:t>October 02, 1996</w:t>
            </w:r>
          </w:p>
        </w:tc>
        <w:tc>
          <w:tcPr>
            <w:tcW w:w="778" w:type="pct"/>
          </w:tcPr>
          <w:p w14:paraId="3BDD5D60" w14:textId="6F4DAB00" w:rsidR="00B37FF4" w:rsidRPr="001E2FF0" w:rsidRDefault="00B37FF4" w:rsidP="00B37FF4">
            <w:pPr>
              <w:rPr>
                <w:rFonts w:cs="Times New Roman"/>
                <w:color w:val="000000" w:themeColor="text1"/>
                <w:szCs w:val="24"/>
              </w:rPr>
            </w:pPr>
            <w:r w:rsidRPr="001E2FF0">
              <w:rPr>
                <w:rFonts w:cs="Times New Roman"/>
                <w:color w:val="000000" w:themeColor="text1"/>
                <w:szCs w:val="24"/>
              </w:rPr>
              <w:t>Food and Feed</w:t>
            </w:r>
          </w:p>
        </w:tc>
        <w:tc>
          <w:tcPr>
            <w:tcW w:w="1998" w:type="pct"/>
          </w:tcPr>
          <w:p w14:paraId="365403FE" w14:textId="11A618E9" w:rsidR="00B37FF4" w:rsidRPr="00BE0E88" w:rsidRDefault="00000000" w:rsidP="00B37FF4">
            <w:hyperlink r:id="rId24" w:history="1">
              <w:r w:rsidR="00B37FF4" w:rsidRPr="00BE0E88">
                <w:rPr>
                  <w:rStyle w:val="Hyperlink"/>
                  <w:color w:val="000000" w:themeColor="text1"/>
                  <w:u w:val="none"/>
                </w:rPr>
                <w:t>National Biosafety Cabinet</w:t>
              </w:r>
            </w:hyperlink>
          </w:p>
        </w:tc>
      </w:tr>
      <w:tr w:rsidR="001E2FF0" w:rsidRPr="001E2FF0" w14:paraId="564DC7AC" w14:textId="77777777" w:rsidTr="00BE0E88">
        <w:tc>
          <w:tcPr>
            <w:tcW w:w="1200" w:type="pct"/>
          </w:tcPr>
          <w:p w14:paraId="0AA585EE" w14:textId="753EFF25" w:rsidR="00127523" w:rsidRPr="001E2FF0" w:rsidRDefault="00127523" w:rsidP="00214D5A">
            <w:pPr>
              <w:rPr>
                <w:rFonts w:cs="Times New Roman"/>
                <w:color w:val="000000" w:themeColor="text1"/>
                <w:szCs w:val="24"/>
              </w:rPr>
            </w:pPr>
            <w:r w:rsidRPr="001E2FF0">
              <w:rPr>
                <w:rFonts w:cs="Times New Roman"/>
                <w:color w:val="000000" w:themeColor="text1"/>
                <w:szCs w:val="24"/>
              </w:rPr>
              <w:t>Viet</w:t>
            </w:r>
            <w:r w:rsidR="004C1828">
              <w:rPr>
                <w:rFonts w:cs="Times New Roman"/>
                <w:color w:val="000000" w:themeColor="text1"/>
                <w:szCs w:val="24"/>
              </w:rPr>
              <w:t>n</w:t>
            </w:r>
            <w:r w:rsidRPr="001E2FF0">
              <w:rPr>
                <w:rFonts w:cs="Times New Roman"/>
                <w:color w:val="000000" w:themeColor="text1"/>
                <w:szCs w:val="24"/>
              </w:rPr>
              <w:t>am</w:t>
            </w:r>
          </w:p>
        </w:tc>
        <w:tc>
          <w:tcPr>
            <w:tcW w:w="1024" w:type="pct"/>
          </w:tcPr>
          <w:p w14:paraId="0B0FB54F" w14:textId="5A3CAB2D" w:rsidR="00127523" w:rsidRPr="001E2FF0" w:rsidRDefault="00033176" w:rsidP="00214D5A">
            <w:pPr>
              <w:rPr>
                <w:rFonts w:cs="Times New Roman"/>
                <w:color w:val="000000" w:themeColor="text1"/>
                <w:szCs w:val="24"/>
              </w:rPr>
            </w:pPr>
            <w:r w:rsidRPr="00033176">
              <w:rPr>
                <w:rFonts w:cs="Times New Roman"/>
                <w:color w:val="000000" w:themeColor="text1"/>
                <w:szCs w:val="24"/>
              </w:rPr>
              <w:t>April 20, 2015</w:t>
            </w:r>
          </w:p>
        </w:tc>
        <w:tc>
          <w:tcPr>
            <w:tcW w:w="778" w:type="pct"/>
          </w:tcPr>
          <w:p w14:paraId="74AB53D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1998" w:type="pct"/>
          </w:tcPr>
          <w:p w14:paraId="6BBD4004" w14:textId="2D31932B" w:rsidR="00955A22" w:rsidRPr="00BE0E88" w:rsidRDefault="00000000" w:rsidP="00214D5A">
            <w:pPr>
              <w:rPr>
                <w:rFonts w:cs="Times New Roman"/>
                <w:color w:val="000000" w:themeColor="text1"/>
                <w:szCs w:val="24"/>
              </w:rPr>
            </w:pPr>
            <w:hyperlink r:id="rId25" w:history="1">
              <w:r w:rsidR="00955A22" w:rsidRPr="00BE0E88">
                <w:rPr>
                  <w:rStyle w:val="Hyperlink"/>
                  <w:rFonts w:cs="Times New Roman"/>
                  <w:color w:val="000000" w:themeColor="text1"/>
                  <w:szCs w:val="24"/>
                  <w:u w:val="none"/>
                </w:rPr>
                <w:t>Ministry of Health, Ministry of Agriculture and Rural Development and Ministry of Industry and Trade</w:t>
              </w:r>
            </w:hyperlink>
            <w:r w:rsidR="00955A22" w:rsidRPr="00BE0E88">
              <w:rPr>
                <w:rFonts w:cs="Times New Roman"/>
                <w:color w:val="000000" w:themeColor="text1"/>
                <w:szCs w:val="24"/>
              </w:rPr>
              <w:t xml:space="preserve"> </w:t>
            </w:r>
          </w:p>
        </w:tc>
      </w:tr>
    </w:tbl>
    <w:p w14:paraId="675DA6FE" w14:textId="74C29FDC" w:rsidR="00127523" w:rsidRPr="001E2FF0" w:rsidRDefault="00127523" w:rsidP="00127523">
      <w:pPr>
        <w:spacing w:after="0"/>
        <w:rPr>
          <w:rFonts w:cs="Times New Roman"/>
          <w:color w:val="000000" w:themeColor="text1"/>
        </w:rPr>
      </w:pPr>
    </w:p>
    <w:p w14:paraId="48CCA322" w14:textId="49B48561"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033176">
        <w:rPr>
          <w:rFonts w:cs="Times New Roman"/>
          <w:color w:val="000000" w:themeColor="text1"/>
        </w:rPr>
        <w:t>Soybean</w:t>
      </w:r>
      <w:r w:rsidR="004473A6" w:rsidRPr="001E2FF0">
        <w:rPr>
          <w:rFonts w:cs="Times New Roman"/>
          <w:color w:val="000000" w:themeColor="text1"/>
        </w:rPr>
        <w:t xml:space="preserve"> Event </w:t>
      </w:r>
      <w:r w:rsidR="00033176">
        <w:rPr>
          <w:rFonts w:cs="Times New Roman"/>
          <w:color w:val="000000" w:themeColor="text1"/>
        </w:rPr>
        <w:t>40-3-2</w:t>
      </w:r>
      <w:r w:rsidR="004473A6" w:rsidRPr="001E2FF0">
        <w:rPr>
          <w:rFonts w:cs="Times New Roman"/>
          <w:color w:val="000000" w:themeColor="text1"/>
        </w:rPr>
        <w:t xml:space="preserve"> </w:t>
      </w:r>
      <w:r w:rsidRPr="001E2FF0">
        <w:rPr>
          <w:rFonts w:cs="Times New Roman"/>
          <w:color w:val="000000" w:themeColor="text1"/>
        </w:rPr>
        <w:t xml:space="preserve">has been </w:t>
      </w:r>
      <w:r w:rsidR="00DA1100">
        <w:rPr>
          <w:rFonts w:cs="Times New Roman"/>
          <w:color w:val="000000" w:themeColor="text1"/>
        </w:rPr>
        <w:t xml:space="preserve">approved </w:t>
      </w:r>
      <w:r w:rsidR="00B37FF4">
        <w:rPr>
          <w:rFonts w:cs="Times New Roman"/>
          <w:color w:val="000000" w:themeColor="text1"/>
        </w:rPr>
        <w:t>for</w:t>
      </w:r>
      <w:r w:rsidR="00DA1100">
        <w:rPr>
          <w:rFonts w:cs="Times New Roman"/>
          <w:color w:val="000000" w:themeColor="text1"/>
        </w:rPr>
        <w:t xml:space="preserve"> </w:t>
      </w:r>
      <w:r w:rsidRPr="001E2FF0">
        <w:rPr>
          <w:rFonts w:cs="Times New Roman"/>
          <w:color w:val="000000" w:themeColor="text1"/>
        </w:rPr>
        <w:t>use in several countries, spanning a period of over two</w:t>
      </w:r>
      <w:r w:rsidR="00226B2F" w:rsidRPr="001E2FF0">
        <w:rPr>
          <w:rFonts w:cs="Times New Roman"/>
          <w:color w:val="000000" w:themeColor="text1"/>
        </w:rPr>
        <w:t xml:space="preserve"> and a half</w:t>
      </w:r>
      <w:r w:rsidRPr="001E2FF0">
        <w:rPr>
          <w:rFonts w:cs="Times New Roman"/>
          <w:color w:val="000000" w:themeColor="text1"/>
        </w:rPr>
        <w:t xml:space="preserve"> decades</w:t>
      </w:r>
      <w:r w:rsidR="00DA1100">
        <w:rPr>
          <w:rFonts w:cs="Times New Roman"/>
          <w:color w:val="000000" w:themeColor="text1"/>
        </w:rPr>
        <w:t>. The</w:t>
      </w:r>
      <w:r w:rsidRPr="001E2FF0">
        <w:rPr>
          <w:rFonts w:cs="Times New Roman"/>
          <w:color w:val="000000" w:themeColor="text1"/>
        </w:rPr>
        <w:t xml:space="preserve"> first approv</w:t>
      </w:r>
      <w:r w:rsidR="00DA1100">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and feed</w:t>
      </w:r>
      <w:r w:rsidRPr="001E2FF0">
        <w:rPr>
          <w:rFonts w:cs="Times New Roman"/>
          <w:color w:val="000000" w:themeColor="text1"/>
        </w:rPr>
        <w:t xml:space="preserve"> </w:t>
      </w:r>
      <w:r w:rsidR="00DA1100">
        <w:rPr>
          <w:rFonts w:cs="Times New Roman"/>
          <w:color w:val="000000" w:themeColor="text1"/>
        </w:rPr>
        <w:t xml:space="preserve">was given </w:t>
      </w:r>
      <w:r w:rsidRPr="001E2FF0">
        <w:rPr>
          <w:rFonts w:cs="Times New Roman"/>
          <w:color w:val="000000" w:themeColor="text1"/>
        </w:rPr>
        <w:t>in 199</w:t>
      </w:r>
      <w:r w:rsidR="00D41008">
        <w:rPr>
          <w:rFonts w:cs="Times New Roman"/>
          <w:color w:val="000000" w:themeColor="text1"/>
        </w:rPr>
        <w:t>4</w:t>
      </w:r>
      <w:r w:rsidRPr="001E2FF0">
        <w:rPr>
          <w:rFonts w:cs="Times New Roman"/>
          <w:color w:val="000000" w:themeColor="text1"/>
        </w:rPr>
        <w:t xml:space="preserve"> by the United States of America, with </w:t>
      </w:r>
      <w:r w:rsidR="00DA1100">
        <w:rPr>
          <w:rFonts w:cs="Times New Roman"/>
          <w:color w:val="000000" w:themeColor="text1"/>
        </w:rPr>
        <w:t xml:space="preserve">a </w:t>
      </w:r>
      <w:r w:rsidRPr="001E2FF0">
        <w:rPr>
          <w:rFonts w:cs="Times New Roman"/>
          <w:color w:val="000000" w:themeColor="text1"/>
        </w:rPr>
        <w:t>more recent approval</w:t>
      </w:r>
      <w:r w:rsidR="00824139" w:rsidRPr="001E2FF0">
        <w:rPr>
          <w:rFonts w:cs="Times New Roman"/>
          <w:color w:val="000000" w:themeColor="text1"/>
        </w:rPr>
        <w:t xml:space="preserve"> </w:t>
      </w:r>
      <w:r w:rsidR="00DA1100" w:rsidRPr="001E2FF0">
        <w:rPr>
          <w:rFonts w:cs="Times New Roman"/>
          <w:color w:val="000000" w:themeColor="text1"/>
        </w:rPr>
        <w:t xml:space="preserve">by Nigeria </w:t>
      </w:r>
      <w:r w:rsidRPr="001E2FF0">
        <w:rPr>
          <w:rFonts w:cs="Times New Roman"/>
          <w:color w:val="000000" w:themeColor="text1"/>
        </w:rPr>
        <w:t>in 20</w:t>
      </w:r>
      <w:r w:rsidR="00B91BF0">
        <w:rPr>
          <w:rFonts w:cs="Times New Roman"/>
          <w:color w:val="000000" w:themeColor="text1"/>
        </w:rPr>
        <w:t>19</w:t>
      </w:r>
      <w:r w:rsidRPr="001E2FF0">
        <w:rPr>
          <w:rFonts w:cs="Times New Roman"/>
          <w:color w:val="000000" w:themeColor="text1"/>
        </w:rPr>
        <w:t>.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09A60560" w14:textId="6E059473" w:rsidR="000010A5" w:rsidRDefault="000010A5" w:rsidP="000010A5">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sidR="00531094">
        <w:rPr>
          <w:rFonts w:cs="Times New Roman"/>
          <w:color w:val="000000" w:themeColor="text1"/>
        </w:rPr>
        <w:t>Soybean Event 40-3-2</w:t>
      </w:r>
      <w:r>
        <w:rPr>
          <w:rFonts w:cs="Times New Roman"/>
          <w:szCs w:val="24"/>
        </w:rPr>
        <w:t xml:space="preserve"> </w:t>
      </w:r>
      <w:r>
        <w:rPr>
          <w:rFonts w:cs="Times New Roman"/>
          <w:color w:val="000000" w:themeColor="text1"/>
        </w:rPr>
        <w:t xml:space="preserve">and also approvals from other countries demonstrating a history of safe use. Based on these, TAC concludes that the </w:t>
      </w:r>
      <w:r w:rsidR="00531094">
        <w:rPr>
          <w:rFonts w:cs="Times New Roman"/>
          <w:color w:val="000000" w:themeColor="text1"/>
        </w:rPr>
        <w:t xml:space="preserve">Soybean Event 40-3-2 </w:t>
      </w:r>
      <w:r>
        <w:rPr>
          <w:rFonts w:cs="Times New Roman"/>
          <w:color w:val="000000" w:themeColor="text1"/>
        </w:rPr>
        <w:t>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Pr>
          <w:rFonts w:cs="Times New Roman"/>
          <w:color w:val="000000" w:themeColor="text1"/>
          <w:szCs w:val="24"/>
        </w:rPr>
        <w:t>therefore recommends:</w:t>
      </w:r>
    </w:p>
    <w:p w14:paraId="4128E853" w14:textId="77777777" w:rsidR="000010A5" w:rsidRDefault="000010A5" w:rsidP="000010A5">
      <w:pPr>
        <w:spacing w:after="0"/>
        <w:jc w:val="both"/>
        <w:rPr>
          <w:rFonts w:cs="Times New Roman"/>
          <w:color w:val="000000" w:themeColor="text1"/>
          <w:szCs w:val="24"/>
        </w:rPr>
      </w:pPr>
    </w:p>
    <w:p w14:paraId="596597AF" w14:textId="7EDDD3B0" w:rsidR="000010A5" w:rsidRPr="00630707" w:rsidRDefault="000010A5" w:rsidP="000010A5">
      <w:pPr>
        <w:pStyle w:val="ListParagraph"/>
        <w:numPr>
          <w:ilvl w:val="0"/>
          <w:numId w:val="31"/>
        </w:numPr>
        <w:spacing w:after="0"/>
        <w:jc w:val="both"/>
        <w:rPr>
          <w:rFonts w:cs="Times New Roman"/>
          <w:color w:val="000000" w:themeColor="text1"/>
          <w:szCs w:val="24"/>
        </w:rPr>
      </w:pPr>
      <w:r w:rsidRPr="00630707">
        <w:rPr>
          <w:rFonts w:cs="Times New Roman"/>
          <w:color w:val="000000" w:themeColor="text1"/>
          <w:szCs w:val="24"/>
        </w:rPr>
        <w:t xml:space="preserve">the authorisation of the </w:t>
      </w:r>
      <w:r w:rsidRPr="00630707">
        <w:rPr>
          <w:rFonts w:cs="Times New Roman"/>
          <w:color w:val="000000" w:themeColor="text1"/>
          <w:szCs w:val="24"/>
          <w:lang w:val="en-US"/>
        </w:rPr>
        <w:t xml:space="preserve">genetically modified </w:t>
      </w:r>
      <w:r w:rsidR="00531094">
        <w:rPr>
          <w:rFonts w:cs="Times New Roman"/>
          <w:color w:val="000000" w:themeColor="text1"/>
          <w:szCs w:val="24"/>
          <w:lang w:val="en-US"/>
        </w:rPr>
        <w:t>Soybean (</w:t>
      </w:r>
      <w:r w:rsidR="00531094" w:rsidRPr="002D6E65">
        <w:rPr>
          <w:rFonts w:cs="Times New Roman"/>
          <w:i/>
          <w:iCs/>
          <w:color w:val="000000" w:themeColor="text1"/>
          <w:szCs w:val="24"/>
          <w:lang w:val="en-US"/>
        </w:rPr>
        <w:t>Glycine max</w:t>
      </w:r>
      <w:r w:rsidR="00531094">
        <w:rPr>
          <w:rFonts w:cs="Times New Roman"/>
          <w:color w:val="000000" w:themeColor="text1"/>
        </w:rPr>
        <w:t>) Event 40-3-2</w:t>
      </w:r>
      <w:r w:rsidRPr="00630707">
        <w:rPr>
          <w:rFonts w:cs="Times New Roman"/>
          <w:color w:val="000000" w:themeColor="text1"/>
        </w:rPr>
        <w:t xml:space="preserve"> </w:t>
      </w:r>
      <w:r w:rsidRPr="00C80444">
        <w:rPr>
          <w:rFonts w:cs="Times New Roman"/>
          <w:szCs w:val="24"/>
          <w:lang w:val="en-US"/>
        </w:rPr>
        <w:t xml:space="preserve">with </w:t>
      </w:r>
      <w:r w:rsidRPr="00C80444">
        <w:rPr>
          <w:rFonts w:cs="Times New Roman"/>
          <w:szCs w:val="24"/>
        </w:rPr>
        <w:t xml:space="preserve">the </w:t>
      </w:r>
      <w:r w:rsidRPr="00C80444">
        <w:rPr>
          <w:rFonts w:cs="Times New Roman"/>
          <w:szCs w:val="24"/>
          <w:lang w:val="en-US"/>
        </w:rPr>
        <w:t xml:space="preserve">OECD unique identifier </w:t>
      </w:r>
      <w:r w:rsidR="00531094" w:rsidRPr="002D6E65">
        <w:rPr>
          <w:color w:val="000000" w:themeColor="text1"/>
          <w:szCs w:val="24"/>
        </w:rPr>
        <w:t>MON-Ø4Ø32-6</w:t>
      </w:r>
      <w:r w:rsidRPr="00630707">
        <w:rPr>
          <w:rFonts w:eastAsia="Times New Roman" w:cs="Times New Roman"/>
          <w:color w:val="000000" w:themeColor="text1"/>
          <w:szCs w:val="24"/>
        </w:rPr>
        <w:t xml:space="preserve"> </w:t>
      </w:r>
      <w:r w:rsidRPr="00630707">
        <w:rPr>
          <w:rFonts w:cs="Times New Roman"/>
          <w:color w:val="000000" w:themeColor="text1"/>
          <w:szCs w:val="24"/>
          <w:lang w:val="en-US"/>
        </w:rPr>
        <w:t xml:space="preserve">for direct use as food, feed or for processing in Ghana. </w:t>
      </w:r>
    </w:p>
    <w:p w14:paraId="2979051E" w14:textId="77777777" w:rsidR="000010A5" w:rsidRPr="00630707" w:rsidRDefault="000010A5" w:rsidP="000010A5">
      <w:pPr>
        <w:pStyle w:val="ListParagraph"/>
        <w:numPr>
          <w:ilvl w:val="0"/>
          <w:numId w:val="31"/>
        </w:numPr>
        <w:spacing w:after="0"/>
        <w:jc w:val="both"/>
        <w:rPr>
          <w:rFonts w:cs="Times New Roman"/>
          <w:color w:val="000000" w:themeColor="text1"/>
          <w:szCs w:val="24"/>
        </w:rPr>
      </w:pPr>
      <w:r w:rsidRPr="00630707">
        <w:rPr>
          <w:rFonts w:cs="Times New Roman"/>
          <w:color w:val="000000" w:themeColor="text1"/>
          <w:szCs w:val="24"/>
        </w:rPr>
        <w:t>that the duration for the authorisation be three years with subsequent renewals being administrative.</w:t>
      </w:r>
    </w:p>
    <w:p w14:paraId="583FBE34" w14:textId="77777777" w:rsidR="004F49E0" w:rsidRPr="001E2FF0" w:rsidRDefault="004F49E0" w:rsidP="004F49E0">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3FE096C8" w14:textId="77777777" w:rsidR="000010A5" w:rsidRPr="000F1478" w:rsidRDefault="000010A5" w:rsidP="000010A5">
      <w:pPr>
        <w:pStyle w:val="ListParagraph"/>
        <w:numPr>
          <w:ilvl w:val="0"/>
          <w:numId w:val="12"/>
        </w:numPr>
        <w:spacing w:after="0"/>
        <w:jc w:val="both"/>
        <w:rPr>
          <w:rFonts w:cs="Times New Roman"/>
          <w:color w:val="000000" w:themeColor="text1"/>
          <w:szCs w:val="24"/>
        </w:rPr>
      </w:pPr>
      <w:bookmarkStart w:id="6" w:name="_Hlk156832122"/>
      <w:bookmarkEnd w:id="1"/>
      <w:r>
        <w:rPr>
          <w:rFonts w:cs="Times New Roman"/>
          <w:color w:val="000000" w:themeColor="text1"/>
          <w:szCs w:val="24"/>
        </w:rPr>
        <w:t xml:space="preserve">The person granted this approval (permit holder) shall:   </w:t>
      </w:r>
    </w:p>
    <w:p w14:paraId="26054303" w14:textId="19595F6D" w:rsidR="000010A5" w:rsidRDefault="002113EF" w:rsidP="000010A5">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0010A5">
        <w:rPr>
          <w:rFonts w:cs="Times New Roman"/>
          <w:color w:val="000000" w:themeColor="text1"/>
          <w:szCs w:val="24"/>
        </w:rPr>
        <w:t xml:space="preserve"> use the event for food, feed or for processing and not for cultivation purposes,</w:t>
      </w:r>
    </w:p>
    <w:p w14:paraId="32E88117" w14:textId="77777777" w:rsidR="000010A5" w:rsidRDefault="000010A5" w:rsidP="000010A5">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1CAD0F46" w14:textId="77777777" w:rsidR="000010A5" w:rsidRDefault="000010A5" w:rsidP="000010A5">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362FA195" w14:textId="77777777" w:rsidR="000010A5" w:rsidRDefault="000010A5" w:rsidP="000010A5">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lastRenderedPageBreak/>
        <w:t>This authorisation remains in force until it is revoked, suspended, or when the authorisation period elapses</w:t>
      </w:r>
      <w:r>
        <w:rPr>
          <w:rFonts w:cs="Times New Roman"/>
          <w:iCs/>
          <w:color w:val="000000" w:themeColor="text1"/>
          <w:lang w:eastAsia="en-AU"/>
        </w:rPr>
        <w:t>.</w:t>
      </w:r>
    </w:p>
    <w:p w14:paraId="5C56B0F6" w14:textId="77777777" w:rsidR="000010A5" w:rsidRDefault="000010A5" w:rsidP="000010A5">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6"/>
    </w:p>
    <w:p w14:paraId="4BDF0946" w14:textId="77777777" w:rsidR="004F49E0" w:rsidRDefault="004F49E0" w:rsidP="004F49E0">
      <w:pPr>
        <w:spacing w:after="0"/>
        <w:jc w:val="both"/>
        <w:rPr>
          <w:rFonts w:cs="Times New Roman"/>
          <w:color w:val="000000" w:themeColor="text1"/>
          <w:szCs w:val="24"/>
        </w:rPr>
      </w:pPr>
    </w:p>
    <w:p w14:paraId="21C9B780" w14:textId="590E5DEA" w:rsidR="001D5161" w:rsidRPr="001D5161" w:rsidRDefault="001D5161" w:rsidP="001D5161">
      <w:pPr>
        <w:spacing w:after="0"/>
        <w:jc w:val="both"/>
        <w:rPr>
          <w:rFonts w:cs="Times New Roman"/>
          <w:color w:val="000000" w:themeColor="text1"/>
          <w:szCs w:val="24"/>
        </w:rPr>
      </w:pPr>
    </w:p>
    <w:sectPr w:rsidR="001D5161" w:rsidRPr="001D516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CEC1" w14:textId="77777777" w:rsidR="00313890" w:rsidRDefault="00313890" w:rsidP="004827D1">
      <w:pPr>
        <w:spacing w:after="0" w:line="240" w:lineRule="auto"/>
      </w:pPr>
      <w:r>
        <w:separator/>
      </w:r>
    </w:p>
  </w:endnote>
  <w:endnote w:type="continuationSeparator" w:id="0">
    <w:p w14:paraId="4265B46B" w14:textId="77777777" w:rsidR="00313890" w:rsidRDefault="00313890"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FE87" w14:textId="77777777" w:rsidR="00313890" w:rsidRDefault="00313890" w:rsidP="004827D1">
      <w:pPr>
        <w:spacing w:after="0" w:line="240" w:lineRule="auto"/>
      </w:pPr>
      <w:r>
        <w:separator/>
      </w:r>
    </w:p>
  </w:footnote>
  <w:footnote w:type="continuationSeparator" w:id="0">
    <w:p w14:paraId="01B64E10" w14:textId="77777777" w:rsidR="00313890" w:rsidRDefault="00313890"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651"/>
    <w:multiLevelType w:val="hybridMultilevel"/>
    <w:tmpl w:val="AD3C52A8"/>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411BD"/>
    <w:multiLevelType w:val="hybridMultilevel"/>
    <w:tmpl w:val="A29815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1B627FC"/>
    <w:multiLevelType w:val="hybridMultilevel"/>
    <w:tmpl w:val="10CCBBBC"/>
    <w:lvl w:ilvl="0" w:tplc="889403D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5B5323"/>
    <w:multiLevelType w:val="hybridMultilevel"/>
    <w:tmpl w:val="D472C288"/>
    <w:lvl w:ilvl="0" w:tplc="35DCB6E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4"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6C01AD"/>
    <w:multiLevelType w:val="hybridMultilevel"/>
    <w:tmpl w:val="4EEADD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868AF"/>
    <w:multiLevelType w:val="hybridMultilevel"/>
    <w:tmpl w:val="9B9417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11"/>
  </w:num>
  <w:num w:numId="2" w16cid:durableId="708650784">
    <w:abstractNumId w:val="7"/>
  </w:num>
  <w:num w:numId="3" w16cid:durableId="1615670050">
    <w:abstractNumId w:val="17"/>
  </w:num>
  <w:num w:numId="4" w16cid:durableId="1793475736">
    <w:abstractNumId w:val="19"/>
  </w:num>
  <w:num w:numId="5" w16cid:durableId="1277372486">
    <w:abstractNumId w:val="21"/>
  </w:num>
  <w:num w:numId="6" w16cid:durableId="1059860127">
    <w:abstractNumId w:val="5"/>
  </w:num>
  <w:num w:numId="7" w16cid:durableId="1994216716">
    <w:abstractNumId w:val="3"/>
  </w:num>
  <w:num w:numId="8" w16cid:durableId="1647933079">
    <w:abstractNumId w:val="12"/>
  </w:num>
  <w:num w:numId="9" w16cid:durableId="369846522">
    <w:abstractNumId w:val="16"/>
  </w:num>
  <w:num w:numId="10" w16cid:durableId="1102797276">
    <w:abstractNumId w:val="29"/>
  </w:num>
  <w:num w:numId="11" w16cid:durableId="285158457">
    <w:abstractNumId w:val="20"/>
  </w:num>
  <w:num w:numId="12" w16cid:durableId="1404454592">
    <w:abstractNumId w:val="14"/>
  </w:num>
  <w:num w:numId="13" w16cid:durableId="64836422">
    <w:abstractNumId w:val="25"/>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9"/>
  </w:num>
  <w:num w:numId="15" w16cid:durableId="50423373">
    <w:abstractNumId w:val="15"/>
  </w:num>
  <w:num w:numId="16" w16cid:durableId="1987933125">
    <w:abstractNumId w:val="28"/>
  </w:num>
  <w:num w:numId="17" w16cid:durableId="1881084844">
    <w:abstractNumId w:val="2"/>
  </w:num>
  <w:num w:numId="18" w16cid:durableId="1554193763">
    <w:abstractNumId w:val="4"/>
  </w:num>
  <w:num w:numId="19" w16cid:durableId="306253072">
    <w:abstractNumId w:val="26"/>
  </w:num>
  <w:num w:numId="20" w16cid:durableId="702562346">
    <w:abstractNumId w:val="13"/>
  </w:num>
  <w:num w:numId="21" w16cid:durableId="1755004396">
    <w:abstractNumId w:val="22"/>
  </w:num>
  <w:num w:numId="22" w16cid:durableId="99498823">
    <w:abstractNumId w:val="24"/>
  </w:num>
  <w:num w:numId="23" w16cid:durableId="1478186700">
    <w:abstractNumId w:val="25"/>
  </w:num>
  <w:num w:numId="24" w16cid:durableId="1057359035">
    <w:abstractNumId w:val="18"/>
  </w:num>
  <w:num w:numId="25" w16cid:durableId="927273567">
    <w:abstractNumId w:val="1"/>
  </w:num>
  <w:num w:numId="26" w16cid:durableId="173227147">
    <w:abstractNumId w:val="27"/>
  </w:num>
  <w:num w:numId="27" w16cid:durableId="1292829543">
    <w:abstractNumId w:val="23"/>
  </w:num>
  <w:num w:numId="28" w16cid:durableId="978917592">
    <w:abstractNumId w:val="6"/>
  </w:num>
  <w:num w:numId="29" w16cid:durableId="35391857">
    <w:abstractNumId w:val="0"/>
  </w:num>
  <w:num w:numId="30" w16cid:durableId="13390436">
    <w:abstractNumId w:val="10"/>
  </w:num>
  <w:num w:numId="31" w16cid:durableId="1899516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010A5"/>
    <w:rsid w:val="00033176"/>
    <w:rsid w:val="0004349D"/>
    <w:rsid w:val="00044F8D"/>
    <w:rsid w:val="00060AC0"/>
    <w:rsid w:val="00071816"/>
    <w:rsid w:val="000856B3"/>
    <w:rsid w:val="00086F0A"/>
    <w:rsid w:val="00097907"/>
    <w:rsid w:val="000A033E"/>
    <w:rsid w:val="000B20E7"/>
    <w:rsid w:val="000B4E2D"/>
    <w:rsid w:val="000B5962"/>
    <w:rsid w:val="000C477B"/>
    <w:rsid w:val="000D39B3"/>
    <w:rsid w:val="000E5D1F"/>
    <w:rsid w:val="000F4841"/>
    <w:rsid w:val="00101A75"/>
    <w:rsid w:val="001228B9"/>
    <w:rsid w:val="0012726D"/>
    <w:rsid w:val="00127523"/>
    <w:rsid w:val="00133CE6"/>
    <w:rsid w:val="0014496B"/>
    <w:rsid w:val="001453CD"/>
    <w:rsid w:val="001533D5"/>
    <w:rsid w:val="001574AD"/>
    <w:rsid w:val="001B02EC"/>
    <w:rsid w:val="001C7694"/>
    <w:rsid w:val="001D1DE0"/>
    <w:rsid w:val="001D5161"/>
    <w:rsid w:val="001E2361"/>
    <w:rsid w:val="001E2FF0"/>
    <w:rsid w:val="001F18F3"/>
    <w:rsid w:val="001F2092"/>
    <w:rsid w:val="001F2A59"/>
    <w:rsid w:val="001F797C"/>
    <w:rsid w:val="00205530"/>
    <w:rsid w:val="00206575"/>
    <w:rsid w:val="002109F4"/>
    <w:rsid w:val="002113EF"/>
    <w:rsid w:val="002222ED"/>
    <w:rsid w:val="00223FD0"/>
    <w:rsid w:val="00226B2F"/>
    <w:rsid w:val="00243EFC"/>
    <w:rsid w:val="00254FD6"/>
    <w:rsid w:val="002649D3"/>
    <w:rsid w:val="0028076F"/>
    <w:rsid w:val="00282003"/>
    <w:rsid w:val="002836BD"/>
    <w:rsid w:val="002A03EC"/>
    <w:rsid w:val="002C0310"/>
    <w:rsid w:val="002C08BC"/>
    <w:rsid w:val="002C1203"/>
    <w:rsid w:val="002D1D10"/>
    <w:rsid w:val="002D2B84"/>
    <w:rsid w:val="002D6E65"/>
    <w:rsid w:val="002F2F1E"/>
    <w:rsid w:val="003008C6"/>
    <w:rsid w:val="00313890"/>
    <w:rsid w:val="00362B22"/>
    <w:rsid w:val="00365C7A"/>
    <w:rsid w:val="003704C0"/>
    <w:rsid w:val="00380B81"/>
    <w:rsid w:val="0038457F"/>
    <w:rsid w:val="00394F9F"/>
    <w:rsid w:val="003B3684"/>
    <w:rsid w:val="003B5E44"/>
    <w:rsid w:val="003B6EDA"/>
    <w:rsid w:val="003C2742"/>
    <w:rsid w:val="003C391F"/>
    <w:rsid w:val="003C4922"/>
    <w:rsid w:val="003E1A05"/>
    <w:rsid w:val="003E1B8E"/>
    <w:rsid w:val="003E4D4F"/>
    <w:rsid w:val="003F2B34"/>
    <w:rsid w:val="00421197"/>
    <w:rsid w:val="0042707A"/>
    <w:rsid w:val="004370A0"/>
    <w:rsid w:val="004473A6"/>
    <w:rsid w:val="004526C3"/>
    <w:rsid w:val="0045285B"/>
    <w:rsid w:val="004544C6"/>
    <w:rsid w:val="00465BDB"/>
    <w:rsid w:val="004827D1"/>
    <w:rsid w:val="00486893"/>
    <w:rsid w:val="004944D9"/>
    <w:rsid w:val="004B148B"/>
    <w:rsid w:val="004B4C28"/>
    <w:rsid w:val="004B687B"/>
    <w:rsid w:val="004B76EC"/>
    <w:rsid w:val="004C1828"/>
    <w:rsid w:val="004D0B18"/>
    <w:rsid w:val="004D4EEF"/>
    <w:rsid w:val="004D542B"/>
    <w:rsid w:val="004D6935"/>
    <w:rsid w:val="004E2F15"/>
    <w:rsid w:val="004F1FD0"/>
    <w:rsid w:val="004F49E0"/>
    <w:rsid w:val="004F7207"/>
    <w:rsid w:val="0050664C"/>
    <w:rsid w:val="00531094"/>
    <w:rsid w:val="005437BD"/>
    <w:rsid w:val="00551B3D"/>
    <w:rsid w:val="005546B1"/>
    <w:rsid w:val="00565E54"/>
    <w:rsid w:val="005749E1"/>
    <w:rsid w:val="005842F4"/>
    <w:rsid w:val="005C0D41"/>
    <w:rsid w:val="005D138A"/>
    <w:rsid w:val="005E222C"/>
    <w:rsid w:val="005F4076"/>
    <w:rsid w:val="005F6690"/>
    <w:rsid w:val="0061432F"/>
    <w:rsid w:val="00644C70"/>
    <w:rsid w:val="0066182F"/>
    <w:rsid w:val="00686EBA"/>
    <w:rsid w:val="00687CF4"/>
    <w:rsid w:val="006A24DD"/>
    <w:rsid w:val="006B5A48"/>
    <w:rsid w:val="006C4790"/>
    <w:rsid w:val="006C4AC5"/>
    <w:rsid w:val="0072386C"/>
    <w:rsid w:val="007242C9"/>
    <w:rsid w:val="0072570A"/>
    <w:rsid w:val="00740C9A"/>
    <w:rsid w:val="00741D90"/>
    <w:rsid w:val="00742E14"/>
    <w:rsid w:val="00743D8A"/>
    <w:rsid w:val="007611F7"/>
    <w:rsid w:val="007617BC"/>
    <w:rsid w:val="00774BEF"/>
    <w:rsid w:val="00775623"/>
    <w:rsid w:val="00786EBE"/>
    <w:rsid w:val="0079303B"/>
    <w:rsid w:val="00794AC1"/>
    <w:rsid w:val="007979AF"/>
    <w:rsid w:val="007C4BC7"/>
    <w:rsid w:val="007C6094"/>
    <w:rsid w:val="007C6AAA"/>
    <w:rsid w:val="007C7DD0"/>
    <w:rsid w:val="007D75D1"/>
    <w:rsid w:val="00806C8D"/>
    <w:rsid w:val="0081435A"/>
    <w:rsid w:val="00824139"/>
    <w:rsid w:val="008265D6"/>
    <w:rsid w:val="00830B48"/>
    <w:rsid w:val="00836377"/>
    <w:rsid w:val="00837EE0"/>
    <w:rsid w:val="00841C84"/>
    <w:rsid w:val="00841F32"/>
    <w:rsid w:val="00857D9A"/>
    <w:rsid w:val="00860063"/>
    <w:rsid w:val="00860F14"/>
    <w:rsid w:val="0088290F"/>
    <w:rsid w:val="00894C3B"/>
    <w:rsid w:val="008C7858"/>
    <w:rsid w:val="008D17FB"/>
    <w:rsid w:val="008F176F"/>
    <w:rsid w:val="008F1FE3"/>
    <w:rsid w:val="0090127A"/>
    <w:rsid w:val="00903131"/>
    <w:rsid w:val="00924DDC"/>
    <w:rsid w:val="00927C73"/>
    <w:rsid w:val="00934674"/>
    <w:rsid w:val="0094543A"/>
    <w:rsid w:val="009531CF"/>
    <w:rsid w:val="00955A22"/>
    <w:rsid w:val="0097137E"/>
    <w:rsid w:val="00980309"/>
    <w:rsid w:val="0099268F"/>
    <w:rsid w:val="009A324C"/>
    <w:rsid w:val="009A3547"/>
    <w:rsid w:val="009A5CCB"/>
    <w:rsid w:val="009C75A1"/>
    <w:rsid w:val="009E4EB6"/>
    <w:rsid w:val="009E668F"/>
    <w:rsid w:val="009E7E7B"/>
    <w:rsid w:val="00A107F3"/>
    <w:rsid w:val="00A32326"/>
    <w:rsid w:val="00A93398"/>
    <w:rsid w:val="00A94DCD"/>
    <w:rsid w:val="00AA5C49"/>
    <w:rsid w:val="00AB5A54"/>
    <w:rsid w:val="00AD02C5"/>
    <w:rsid w:val="00AD04E5"/>
    <w:rsid w:val="00AD5F57"/>
    <w:rsid w:val="00AE321C"/>
    <w:rsid w:val="00AF6799"/>
    <w:rsid w:val="00B15C5D"/>
    <w:rsid w:val="00B177F5"/>
    <w:rsid w:val="00B329AB"/>
    <w:rsid w:val="00B35456"/>
    <w:rsid w:val="00B3705D"/>
    <w:rsid w:val="00B37FF4"/>
    <w:rsid w:val="00B47E87"/>
    <w:rsid w:val="00B708C9"/>
    <w:rsid w:val="00B7192B"/>
    <w:rsid w:val="00B744CC"/>
    <w:rsid w:val="00B76B35"/>
    <w:rsid w:val="00B76C21"/>
    <w:rsid w:val="00B91BF0"/>
    <w:rsid w:val="00BA326F"/>
    <w:rsid w:val="00BA67ED"/>
    <w:rsid w:val="00BA798A"/>
    <w:rsid w:val="00BB4992"/>
    <w:rsid w:val="00BB747F"/>
    <w:rsid w:val="00BC2EB0"/>
    <w:rsid w:val="00BC60AC"/>
    <w:rsid w:val="00BE0E88"/>
    <w:rsid w:val="00BE7E5A"/>
    <w:rsid w:val="00BF0233"/>
    <w:rsid w:val="00BF4697"/>
    <w:rsid w:val="00BF654F"/>
    <w:rsid w:val="00C000A9"/>
    <w:rsid w:val="00C02006"/>
    <w:rsid w:val="00C12774"/>
    <w:rsid w:val="00C20EB9"/>
    <w:rsid w:val="00C2422A"/>
    <w:rsid w:val="00C40F04"/>
    <w:rsid w:val="00C4365C"/>
    <w:rsid w:val="00C53F42"/>
    <w:rsid w:val="00C6418E"/>
    <w:rsid w:val="00C808A2"/>
    <w:rsid w:val="00C86A1C"/>
    <w:rsid w:val="00C87EED"/>
    <w:rsid w:val="00CF028B"/>
    <w:rsid w:val="00CF0F89"/>
    <w:rsid w:val="00D0567C"/>
    <w:rsid w:val="00D160E3"/>
    <w:rsid w:val="00D24458"/>
    <w:rsid w:val="00D25B28"/>
    <w:rsid w:val="00D32DD0"/>
    <w:rsid w:val="00D41008"/>
    <w:rsid w:val="00D4394C"/>
    <w:rsid w:val="00D73B56"/>
    <w:rsid w:val="00D80E43"/>
    <w:rsid w:val="00D84B0C"/>
    <w:rsid w:val="00D933B2"/>
    <w:rsid w:val="00DA1100"/>
    <w:rsid w:val="00DA1A0D"/>
    <w:rsid w:val="00DA6E56"/>
    <w:rsid w:val="00DB512A"/>
    <w:rsid w:val="00DD3F87"/>
    <w:rsid w:val="00DF499F"/>
    <w:rsid w:val="00DF55A2"/>
    <w:rsid w:val="00E119F8"/>
    <w:rsid w:val="00E20B40"/>
    <w:rsid w:val="00E233C4"/>
    <w:rsid w:val="00E4095E"/>
    <w:rsid w:val="00E43973"/>
    <w:rsid w:val="00E47005"/>
    <w:rsid w:val="00E52F47"/>
    <w:rsid w:val="00E76A3F"/>
    <w:rsid w:val="00E81C62"/>
    <w:rsid w:val="00E8788D"/>
    <w:rsid w:val="00EA233C"/>
    <w:rsid w:val="00EC2595"/>
    <w:rsid w:val="00EC642A"/>
    <w:rsid w:val="00EE573C"/>
    <w:rsid w:val="00EE5B1D"/>
    <w:rsid w:val="00EE7571"/>
    <w:rsid w:val="00F010B8"/>
    <w:rsid w:val="00F051C8"/>
    <w:rsid w:val="00F312B1"/>
    <w:rsid w:val="00F35C03"/>
    <w:rsid w:val="00F36996"/>
    <w:rsid w:val="00F76BD3"/>
    <w:rsid w:val="00F90D15"/>
    <w:rsid w:val="00F919A9"/>
    <w:rsid w:val="00F94EBF"/>
    <w:rsid w:val="00F963E2"/>
    <w:rsid w:val="00FA0522"/>
    <w:rsid w:val="00FA7776"/>
    <w:rsid w:val="00FC55C6"/>
    <w:rsid w:val="00FD0F3B"/>
    <w:rsid w:val="00FE1A8C"/>
    <w:rsid w:val="00FE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6/56/46815668.pdf" TargetMode="External"/><Relationship Id="rId13" Type="http://schemas.openxmlformats.org/officeDocument/2006/relationships/hyperlink" Target="http://www.inspection.gc.ca/animals/feeds/novel-feeds/eng/1370227088259/1370227136675" TargetMode="External"/><Relationship Id="rId18" Type="http://schemas.openxmlformats.org/officeDocument/2006/relationships/hyperlink" Target="https://nbma.gov.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gov.ph/" TargetMode="External"/><Relationship Id="rId7" Type="http://schemas.openxmlformats.org/officeDocument/2006/relationships/endnotes" Target="endnotes.xml"/><Relationship Id="rId12" Type="http://schemas.openxmlformats.org/officeDocument/2006/relationships/hyperlink" Target="http://ctnbio.mctic.gov.br/liberacao-comercial" TargetMode="External"/><Relationship Id="rId17" Type="http://schemas.openxmlformats.org/officeDocument/2006/relationships/hyperlink" Target="https://nbma.gov.ng/" TargetMode="External"/><Relationship Id="rId25" Type="http://schemas.openxmlformats.org/officeDocument/2006/relationships/hyperlink" Target="https://www.moh.gov.vn/en_US/web/ministry-of-health" TargetMode="External"/><Relationship Id="rId2" Type="http://schemas.openxmlformats.org/officeDocument/2006/relationships/numbering" Target="numbering.xml"/><Relationship Id="rId16" Type="http://schemas.openxmlformats.org/officeDocument/2006/relationships/hyperlink" Target="https://www.mhlw.go.jp/stf/seisakunitsuite/bunya/kenkou_iryou/shokuhin/idenshi/index_00002.html" TargetMode="External"/><Relationship Id="rId20" Type="http://schemas.openxmlformats.org/officeDocument/2006/relationships/hyperlink" Target="http://www.da.gov.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24" Type="http://schemas.openxmlformats.org/officeDocument/2006/relationships/hyperlink" Target="http://www.sistemanacionaldebioseguridad.gub.uy/" TargetMode="External"/><Relationship Id="rId5" Type="http://schemas.openxmlformats.org/officeDocument/2006/relationships/webSettings" Target="webSettings.xml"/><Relationship Id="rId15" Type="http://schemas.openxmlformats.org/officeDocument/2006/relationships/hyperlink" Target="https://www.ica.gov.co/" TargetMode="External"/><Relationship Id="rId23" Type="http://schemas.openxmlformats.org/officeDocument/2006/relationships/hyperlink" Target="http://www.fda.gov/bioconinventory" TargetMode="External"/><Relationship Id="rId28" Type="http://schemas.openxmlformats.org/officeDocument/2006/relationships/theme" Target="theme/theme1.xml"/><Relationship Id="rId10" Type="http://schemas.openxmlformats.org/officeDocument/2006/relationships/hyperlink" Target="https://www.argentina.gob.ar/agricultura" TargetMode="External"/><Relationship Id="rId19" Type="http://schemas.openxmlformats.org/officeDocument/2006/relationships/hyperlink" Target="http://www.daff.gov.za/daffweb3/" TargetMode="External"/><Relationship Id="rId4" Type="http://schemas.openxmlformats.org/officeDocument/2006/relationships/settings" Target="settings.xml"/><Relationship Id="rId9" Type="http://schemas.openxmlformats.org/officeDocument/2006/relationships/hyperlink" Target="http://search.oecd.org/officialdocuments/displaydocumentpdf/?cote=ENV/JM/MONO(2012)24&amp;doclanguage=en" TargetMode="External"/><Relationship Id="rId14" Type="http://schemas.openxmlformats.org/officeDocument/2006/relationships/hyperlink" Target="https://www.canada.ca/en/health-canada/services/food-nutrition/genetically-modified-foods-other-novel-foods.html" TargetMode="External"/><Relationship Id="rId22" Type="http://schemas.openxmlformats.org/officeDocument/2006/relationships/hyperlink" Target="http://www.fda.gov/bioconinvento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8</cp:revision>
  <dcterms:created xsi:type="dcterms:W3CDTF">2024-01-26T17:26:00Z</dcterms:created>
  <dcterms:modified xsi:type="dcterms:W3CDTF">2024-02-16T10:01:00Z</dcterms:modified>
</cp:coreProperties>
</file>